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80" w:type="dxa"/>
        <w:tblLayout w:type="fixed"/>
        <w:tblCellMar>
          <w:left w:w="0" w:type="dxa"/>
          <w:right w:w="0" w:type="dxa"/>
        </w:tblCellMar>
        <w:tblLook w:val="04A0"/>
      </w:tblPr>
      <w:tblGrid>
        <w:gridCol w:w="950"/>
        <w:gridCol w:w="2871"/>
        <w:gridCol w:w="1426"/>
        <w:gridCol w:w="1634"/>
        <w:gridCol w:w="1486"/>
        <w:gridCol w:w="5813"/>
      </w:tblGrid>
      <w:tr w:rsidR="0053088D" w:rsidTr="0053088D">
        <w:trPr>
          <w:trHeight w:val="839"/>
        </w:trPr>
        <w:tc>
          <w:tcPr>
            <w:tcW w:w="14180" w:type="dxa"/>
            <w:gridSpan w:val="6"/>
            <w:tcBorders>
              <w:top w:val="nil"/>
              <w:left w:val="nil"/>
              <w:bottom w:val="nil"/>
              <w:right w:val="nil"/>
            </w:tcBorders>
            <w:shd w:val="clear" w:color="auto" w:fill="auto"/>
            <w:noWrap/>
            <w:tcMar>
              <w:top w:w="15" w:type="dxa"/>
              <w:left w:w="15" w:type="dxa"/>
              <w:right w:w="15" w:type="dxa"/>
            </w:tcMar>
            <w:vAlign w:val="center"/>
          </w:tcPr>
          <w:p w:rsidR="0053088D" w:rsidRDefault="0053088D" w:rsidP="00DE373D">
            <w:pPr>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lang/>
              </w:rPr>
              <w:t>十五届县委第五轮巡察暨脱贫攻坚专项巡察进驻情况及联系方式一览表</w:t>
            </w:r>
          </w:p>
        </w:tc>
      </w:tr>
      <w:tr w:rsidR="0053088D" w:rsidTr="0053088D">
        <w:trPr>
          <w:trHeight w:val="630"/>
        </w:trPr>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rPr>
              <w:t>组别</w:t>
            </w:r>
          </w:p>
        </w:tc>
        <w:tc>
          <w:tcPr>
            <w:tcW w:w="28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rPr>
              <w:t>巡察对象</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rPr>
              <w:t>巡察时间</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rPr>
              <w:t>信访联系电话</w:t>
            </w: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rPr>
              <w:t>电子邮箱</w:t>
            </w:r>
          </w:p>
        </w:tc>
        <w:tc>
          <w:tcPr>
            <w:tcW w:w="5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rPr>
              <w:t>备  注</w:t>
            </w:r>
          </w:p>
        </w:tc>
      </w:tr>
      <w:tr w:rsidR="0053088D" w:rsidTr="0053088D">
        <w:trPr>
          <w:trHeight w:val="2276"/>
        </w:trPr>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县委专项巡察组</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textAlignment w:val="center"/>
              <w:rPr>
                <w:rFonts w:ascii="宋体" w:eastAsia="宋体" w:hAnsi="宋体" w:cs="宋体"/>
                <w:szCs w:val="21"/>
              </w:rPr>
            </w:pPr>
            <w:r>
              <w:rPr>
                <w:rFonts w:ascii="宋体" w:eastAsia="宋体" w:hAnsi="宋体" w:cs="宋体" w:hint="eastAsia"/>
                <w:sz w:val="21"/>
                <w:szCs w:val="21"/>
                <w:lang/>
              </w:rPr>
              <w:t>县教育局、县水务局、县供排水公司、县污水处理厂。</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4月16日至</w:t>
            </w:r>
            <w:r>
              <w:rPr>
                <w:rFonts w:ascii="宋体" w:eastAsia="宋体" w:hAnsi="宋体" w:cs="宋体" w:hint="eastAsia"/>
                <w:sz w:val="21"/>
                <w:szCs w:val="21"/>
                <w:lang/>
              </w:rPr>
              <w:br/>
              <w:t>6月30日</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18909347371</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hyperlink r:id="rId6" w:history="1">
              <w:r>
                <w:rPr>
                  <w:rStyle w:val="a5"/>
                  <w:rFonts w:ascii="宋体" w:eastAsia="宋体" w:hAnsi="宋体" w:cs="宋体" w:hint="eastAsia"/>
                  <w:sz w:val="21"/>
                  <w:szCs w:val="21"/>
                </w:rPr>
                <w:t>xc18909347371@sina.com</w:t>
              </w:r>
            </w:hyperlink>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textAlignment w:val="center"/>
              <w:rPr>
                <w:rFonts w:ascii="宋体" w:eastAsia="宋体" w:hAnsi="宋体" w:cs="宋体"/>
                <w:szCs w:val="21"/>
              </w:rPr>
            </w:pPr>
            <w:r>
              <w:rPr>
                <w:rFonts w:ascii="宋体" w:eastAsia="宋体" w:hAnsi="宋体" w:cs="宋体" w:hint="eastAsia"/>
                <w:sz w:val="21"/>
                <w:szCs w:val="21"/>
                <w:lang/>
              </w:rPr>
              <w:t>延伸巡察教研室、督导室、电教馆、正宁一中、正宁三中、正宁四中、正宁职专、教师进修学校、山河初中、县城幼儿园、西关幼儿园、东关幼儿园、北辰幼儿园、山河小学、西关小学、永正初中、苟仁初中、纪村初中、榆林子初中、长乐九年制学校、周家初中、永和初中、罗川九年制学校、三嘉九年制学校、五顷塬九年制学校、西坡初中、月明九年制学校、山河学区、永正学区、榆林子学区、宫河学区、周家学区、永和学区、湫头学区、西坡学区。</w:t>
            </w:r>
          </w:p>
        </w:tc>
      </w:tr>
      <w:tr w:rsidR="0053088D" w:rsidTr="0053088D">
        <w:trPr>
          <w:trHeight w:val="860"/>
        </w:trPr>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县委第一巡察组</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textAlignment w:val="center"/>
              <w:rPr>
                <w:rFonts w:ascii="宋体" w:eastAsia="宋体" w:hAnsi="宋体" w:cs="宋体"/>
                <w:szCs w:val="21"/>
              </w:rPr>
            </w:pPr>
            <w:r>
              <w:rPr>
                <w:rFonts w:ascii="宋体" w:eastAsia="宋体" w:hAnsi="宋体" w:cs="宋体" w:hint="eastAsia"/>
                <w:sz w:val="21"/>
                <w:szCs w:val="21"/>
                <w:lang/>
              </w:rPr>
              <w:t>县信访局、县委直属机关工委、团县委、县妇女联合会。</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4月16日至</w:t>
            </w:r>
            <w:r>
              <w:rPr>
                <w:rFonts w:ascii="宋体" w:eastAsia="宋体" w:hAnsi="宋体" w:cs="宋体" w:hint="eastAsia"/>
                <w:sz w:val="21"/>
                <w:szCs w:val="21"/>
                <w:lang/>
              </w:rPr>
              <w:br/>
              <w:t>6月30日</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18298885143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 xml:space="preserve"> xc18298885143@sina.com</w:t>
            </w:r>
          </w:p>
        </w:tc>
        <w:tc>
          <w:tcPr>
            <w:tcW w:w="5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rPr>
                <w:rFonts w:ascii="宋体" w:eastAsia="宋体" w:hAnsi="宋体" w:cs="宋体"/>
                <w:szCs w:val="21"/>
              </w:rPr>
            </w:pPr>
          </w:p>
        </w:tc>
      </w:tr>
      <w:tr w:rsidR="0053088D" w:rsidTr="00DE373D">
        <w:trPr>
          <w:trHeight w:val="947"/>
        </w:trPr>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县委第二巡察组</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textAlignment w:val="center"/>
              <w:rPr>
                <w:rFonts w:ascii="宋体" w:eastAsia="宋体" w:hAnsi="宋体" w:cs="宋体"/>
                <w:szCs w:val="21"/>
              </w:rPr>
            </w:pPr>
            <w:r>
              <w:rPr>
                <w:rFonts w:ascii="宋体" w:eastAsia="宋体" w:hAnsi="宋体" w:cs="宋体" w:hint="eastAsia"/>
                <w:sz w:val="21"/>
                <w:szCs w:val="21"/>
                <w:lang/>
              </w:rPr>
              <w:t>县退役军人事务局、县科学技术协会、县经济合作局、县烟叶管理局。</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4月16日至</w:t>
            </w:r>
            <w:r>
              <w:rPr>
                <w:rFonts w:ascii="宋体" w:eastAsia="宋体" w:hAnsi="宋体" w:cs="宋体" w:hint="eastAsia"/>
                <w:sz w:val="21"/>
                <w:szCs w:val="21"/>
                <w:lang/>
              </w:rPr>
              <w:br/>
              <w:t>6月30日</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18298887349</w:t>
            </w: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 xml:space="preserve"> xc18298887349@sina.com</w:t>
            </w:r>
          </w:p>
        </w:tc>
        <w:tc>
          <w:tcPr>
            <w:tcW w:w="5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rPr>
                <w:rFonts w:ascii="宋体" w:eastAsia="宋体" w:hAnsi="宋体" w:cs="宋体"/>
                <w:szCs w:val="21"/>
              </w:rPr>
            </w:pPr>
          </w:p>
        </w:tc>
      </w:tr>
      <w:tr w:rsidR="0053088D" w:rsidTr="0053088D">
        <w:trPr>
          <w:trHeight w:val="776"/>
        </w:trPr>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县委第三巡察组</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textAlignment w:val="center"/>
              <w:rPr>
                <w:rFonts w:ascii="宋体" w:eastAsia="宋体" w:hAnsi="宋体" w:cs="宋体"/>
                <w:szCs w:val="21"/>
              </w:rPr>
            </w:pPr>
            <w:r>
              <w:rPr>
                <w:rFonts w:ascii="宋体" w:eastAsia="宋体" w:hAnsi="宋体" w:cs="宋体" w:hint="eastAsia"/>
                <w:sz w:val="21"/>
                <w:szCs w:val="21"/>
                <w:lang/>
              </w:rPr>
              <w:t>县委编办、县机关事务管理局、县供销合作联合社、县残联。</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4月16日至</w:t>
            </w:r>
            <w:r>
              <w:rPr>
                <w:rFonts w:ascii="宋体" w:eastAsia="宋体" w:hAnsi="宋体" w:cs="宋体" w:hint="eastAsia"/>
                <w:sz w:val="21"/>
                <w:szCs w:val="21"/>
                <w:lang/>
              </w:rPr>
              <w:br/>
              <w:t>6月30日</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19993447515</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hyperlink r:id="rId7" w:history="1">
              <w:r>
                <w:rPr>
                  <w:rStyle w:val="a5"/>
                  <w:rFonts w:ascii="宋体" w:eastAsia="宋体" w:hAnsi="宋体" w:cs="宋体" w:hint="eastAsia"/>
                  <w:sz w:val="21"/>
                  <w:szCs w:val="21"/>
                </w:rPr>
                <w:t>xc19993447515@sina.com</w:t>
              </w:r>
            </w:hyperlink>
          </w:p>
        </w:tc>
        <w:tc>
          <w:tcPr>
            <w:tcW w:w="5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rPr>
                <w:rFonts w:ascii="宋体" w:eastAsia="宋体" w:hAnsi="宋体" w:cs="宋体"/>
                <w:szCs w:val="21"/>
              </w:rPr>
            </w:pPr>
          </w:p>
        </w:tc>
      </w:tr>
      <w:tr w:rsidR="0053088D" w:rsidTr="0053088D">
        <w:trPr>
          <w:trHeight w:val="829"/>
        </w:trPr>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县委第四巡察组</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textAlignment w:val="center"/>
              <w:rPr>
                <w:rFonts w:ascii="宋体" w:eastAsia="宋体" w:hAnsi="宋体" w:cs="宋体"/>
                <w:szCs w:val="21"/>
              </w:rPr>
            </w:pPr>
            <w:r>
              <w:rPr>
                <w:rFonts w:ascii="宋体" w:eastAsia="宋体" w:hAnsi="宋体" w:cs="宋体" w:hint="eastAsia"/>
                <w:sz w:val="21"/>
                <w:szCs w:val="21"/>
                <w:lang/>
              </w:rPr>
              <w:t>县委党校、县红十字会、县文联、县总工会、县农机管理局。</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4月16日至</w:t>
            </w:r>
            <w:r>
              <w:rPr>
                <w:rFonts w:ascii="宋体" w:eastAsia="宋体" w:hAnsi="宋体" w:cs="宋体" w:hint="eastAsia"/>
                <w:sz w:val="21"/>
                <w:szCs w:val="21"/>
                <w:lang/>
              </w:rPr>
              <w:br/>
              <w:t>6月30日</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19993483615</w:t>
            </w: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textAlignment w:val="center"/>
              <w:rPr>
                <w:rFonts w:ascii="宋体" w:eastAsia="宋体" w:hAnsi="宋体" w:cs="宋体"/>
                <w:szCs w:val="21"/>
              </w:rPr>
            </w:pPr>
            <w:r>
              <w:rPr>
                <w:rFonts w:ascii="宋体" w:eastAsia="宋体" w:hAnsi="宋体" w:cs="宋体" w:hint="eastAsia"/>
                <w:sz w:val="21"/>
                <w:szCs w:val="21"/>
                <w:lang/>
              </w:rPr>
              <w:t xml:space="preserve"> xc19993483615@sina.com</w:t>
            </w:r>
          </w:p>
        </w:tc>
        <w:tc>
          <w:tcPr>
            <w:tcW w:w="5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88D" w:rsidRDefault="0053088D" w:rsidP="00DE373D">
            <w:pPr>
              <w:jc w:val="center"/>
              <w:rPr>
                <w:rFonts w:ascii="宋体" w:eastAsia="宋体" w:hAnsi="宋体" w:cs="宋体"/>
                <w:szCs w:val="21"/>
              </w:rPr>
            </w:pPr>
          </w:p>
        </w:tc>
      </w:tr>
    </w:tbl>
    <w:p w:rsidR="004358AB" w:rsidRDefault="004358AB" w:rsidP="00D31D50">
      <w:pPr>
        <w:spacing w:line="220" w:lineRule="atLeast"/>
      </w:pPr>
    </w:p>
    <w:sectPr w:rsidR="004358AB" w:rsidSect="0053088D">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685" w:rsidRDefault="00795685" w:rsidP="0053088D">
      <w:pPr>
        <w:spacing w:after="0"/>
      </w:pPr>
      <w:r>
        <w:separator/>
      </w:r>
    </w:p>
  </w:endnote>
  <w:endnote w:type="continuationSeparator" w:id="0">
    <w:p w:rsidR="00795685" w:rsidRDefault="00795685" w:rsidP="005308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685" w:rsidRDefault="00795685" w:rsidP="0053088D">
      <w:pPr>
        <w:spacing w:after="0"/>
      </w:pPr>
      <w:r>
        <w:separator/>
      </w:r>
    </w:p>
  </w:footnote>
  <w:footnote w:type="continuationSeparator" w:id="0">
    <w:p w:rsidR="00795685" w:rsidRDefault="00795685" w:rsidP="0053088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3088D"/>
    <w:rsid w:val="00795685"/>
    <w:rsid w:val="008B7726"/>
    <w:rsid w:val="0095635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088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3088D"/>
    <w:rPr>
      <w:rFonts w:ascii="Tahoma" w:hAnsi="Tahoma"/>
      <w:sz w:val="18"/>
      <w:szCs w:val="18"/>
    </w:rPr>
  </w:style>
  <w:style w:type="paragraph" w:styleId="a4">
    <w:name w:val="footer"/>
    <w:basedOn w:val="a"/>
    <w:link w:val="Char0"/>
    <w:uiPriority w:val="99"/>
    <w:semiHidden/>
    <w:unhideWhenUsed/>
    <w:rsid w:val="0053088D"/>
    <w:pPr>
      <w:tabs>
        <w:tab w:val="center" w:pos="4153"/>
        <w:tab w:val="right" w:pos="8306"/>
      </w:tabs>
    </w:pPr>
    <w:rPr>
      <w:sz w:val="18"/>
      <w:szCs w:val="18"/>
    </w:rPr>
  </w:style>
  <w:style w:type="character" w:customStyle="1" w:styleId="Char0">
    <w:name w:val="页脚 Char"/>
    <w:basedOn w:val="a0"/>
    <w:link w:val="a4"/>
    <w:uiPriority w:val="99"/>
    <w:semiHidden/>
    <w:rsid w:val="0053088D"/>
    <w:rPr>
      <w:rFonts w:ascii="Tahoma" w:hAnsi="Tahoma"/>
      <w:sz w:val="18"/>
      <w:szCs w:val="18"/>
    </w:rPr>
  </w:style>
  <w:style w:type="character" w:styleId="a5">
    <w:name w:val="Hyperlink"/>
    <w:basedOn w:val="a0"/>
    <w:qFormat/>
    <w:rsid w:val="005308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c19993447515@si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c18909347371@sin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2020-04-22T09:45:00Z</dcterms:modified>
</cp:coreProperties>
</file>