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65" w:rsidRDefault="00256042">
      <w:pPr>
        <w:tabs>
          <w:tab w:val="left" w:pos="10490"/>
        </w:tabs>
        <w:autoSpaceDE w:val="0"/>
        <w:autoSpaceDN w:val="0"/>
        <w:adjustRightInd w:val="0"/>
        <w:spacing w:line="520" w:lineRule="exact"/>
        <w:jc w:val="center"/>
        <w:rPr>
          <w:rFonts w:ascii="方正小标宋简体" w:eastAsia="方正小标宋简体" w:hAnsiTheme="minorEastAsia" w:cs="Times New Roman"/>
          <w:sz w:val="36"/>
          <w:szCs w:val="36"/>
        </w:rPr>
      </w:pPr>
      <w:r>
        <w:rPr>
          <w:rFonts w:ascii="方正小标宋简体" w:eastAsia="方正小标宋简体" w:hAnsiTheme="minorEastAsia" w:cs="Times New Roman" w:hint="eastAsia"/>
          <w:sz w:val="36"/>
          <w:szCs w:val="36"/>
        </w:rPr>
        <w:t>正宁县部门决算补充说明</w:t>
      </w:r>
    </w:p>
    <w:p w:rsidR="005C3165" w:rsidRDefault="005C3165">
      <w:pPr>
        <w:tabs>
          <w:tab w:val="left" w:pos="10490"/>
        </w:tabs>
        <w:autoSpaceDE w:val="0"/>
        <w:autoSpaceDN w:val="0"/>
        <w:adjustRightInd w:val="0"/>
        <w:spacing w:line="520" w:lineRule="exact"/>
        <w:jc w:val="center"/>
        <w:rPr>
          <w:rFonts w:asciiTheme="minorEastAsia" w:hAnsiTheme="minorEastAsia" w:cs="Times New Roman"/>
          <w:sz w:val="32"/>
          <w:szCs w:val="32"/>
        </w:rPr>
      </w:pPr>
    </w:p>
    <w:p w:rsidR="00C035C0" w:rsidRDefault="00256042" w:rsidP="004856A4">
      <w:pPr>
        <w:pStyle w:val="a3"/>
        <w:adjustRightInd w:val="0"/>
        <w:snapToGrid w:val="0"/>
        <w:spacing w:line="360" w:lineRule="auto"/>
        <w:ind w:firstLineChars="200" w:firstLine="64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b/>
          <w:sz w:val="32"/>
          <w:szCs w:val="32"/>
        </w:rPr>
        <w:t>(1)关于“三公”经费支出说明。</w:t>
      </w:r>
      <w:r w:rsidR="00C035C0" w:rsidRPr="00C035C0">
        <w:rPr>
          <w:rFonts w:asciiTheme="minorEastAsia" w:hAnsiTheme="minorEastAsia" w:hint="eastAsia"/>
          <w:sz w:val="32"/>
          <w:szCs w:val="32"/>
        </w:rPr>
        <w:t>2019年我县行政事业单位基本支出安排的“三公”经费支出484.24万元，较上年增长3.93%，其中：因公出国费5.85万元；公务用车购置及运行费420.44元，较上年增长0.39%；公务接待费57.95万元，较上年增长22.96%。主要原因是由于2019年度机构改革单位合并，减少11户、新增8户，减少和新增单位指标核对无2018年数据，导致“三公”经费增长。</w:t>
      </w:r>
    </w:p>
    <w:p w:rsidR="005C3165" w:rsidRDefault="00256042" w:rsidP="004856A4">
      <w:pPr>
        <w:pStyle w:val="a3"/>
        <w:adjustRightInd w:val="0"/>
        <w:snapToGrid w:val="0"/>
        <w:spacing w:line="360" w:lineRule="auto"/>
        <w:ind w:firstLineChars="200" w:firstLine="643"/>
        <w:rPr>
          <w:rFonts w:asciiTheme="minorEastAsia" w:hAnsiTheme="minorEastAsia"/>
          <w:sz w:val="32"/>
          <w:szCs w:val="32"/>
        </w:rPr>
      </w:pPr>
      <w:r w:rsidRPr="004856A4">
        <w:rPr>
          <w:rFonts w:asciiTheme="minorEastAsia" w:eastAsiaTheme="minorEastAsia" w:hAnsiTheme="minorEastAsia" w:hint="eastAsia"/>
          <w:b/>
          <w:sz w:val="32"/>
          <w:szCs w:val="32"/>
        </w:rPr>
        <w:t>(2)关于机关运行经费支出说明。</w:t>
      </w:r>
      <w:r>
        <w:rPr>
          <w:rFonts w:asciiTheme="minorEastAsia" w:hAnsiTheme="minorEastAsia" w:hint="eastAsia"/>
          <w:sz w:val="32"/>
          <w:szCs w:val="32"/>
        </w:rPr>
        <w:t>2019年我县</w:t>
      </w:r>
      <w:proofErr w:type="gramStart"/>
      <w:r>
        <w:rPr>
          <w:rFonts w:asciiTheme="minorEastAsia" w:hAnsiTheme="minorEastAsia" w:hint="eastAsia"/>
          <w:sz w:val="32"/>
          <w:szCs w:val="32"/>
        </w:rPr>
        <w:t>根据甘财预</w:t>
      </w:r>
      <w:proofErr w:type="gramEnd"/>
      <w:r>
        <w:rPr>
          <w:rFonts w:asciiTheme="minorEastAsia" w:hAnsiTheme="minorEastAsia" w:hint="eastAsia"/>
          <w:sz w:val="32"/>
          <w:szCs w:val="32"/>
        </w:rPr>
        <w:t>（2017）69号《关于进一步做好2017年一般性支出压减工作的通知》文件要求，</w:t>
      </w:r>
      <w:r>
        <w:rPr>
          <w:rFonts w:asciiTheme="minorEastAsia" w:hAnsiTheme="minorEastAsia" w:cs="仿宋" w:hint="eastAsia"/>
          <w:sz w:val="32"/>
          <w:szCs w:val="32"/>
        </w:rPr>
        <w:t>牢固树立“过紧日子”思想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cs="仿宋" w:hint="eastAsia"/>
          <w:sz w:val="32"/>
          <w:szCs w:val="32"/>
        </w:rPr>
        <w:t>坚持厉行节约，严格控制支出，</w:t>
      </w:r>
      <w:r>
        <w:rPr>
          <w:rFonts w:asciiTheme="minorEastAsia" w:hAnsiTheme="minorEastAsia" w:hint="eastAsia"/>
          <w:sz w:val="32"/>
          <w:szCs w:val="32"/>
        </w:rPr>
        <w:t>对于一般性支出一律按不低于5%的幅度压减。2019年度机关运行经费支出3207.67万元；较 2018年减少188.28万元，下降5.54%。</w:t>
      </w:r>
    </w:p>
    <w:p w:rsidR="005C3165" w:rsidRDefault="00256042">
      <w:pPr>
        <w:tabs>
          <w:tab w:val="left" w:pos="10490"/>
        </w:tabs>
        <w:autoSpaceDE w:val="0"/>
        <w:autoSpaceDN w:val="0"/>
        <w:adjustRightInd w:val="0"/>
        <w:spacing w:line="360" w:lineRule="auto"/>
        <w:ind w:firstLineChars="221" w:firstLine="707"/>
        <w:jc w:val="left"/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hAnsiTheme="minorEastAsia" w:cs="Times New Roman" w:hint="eastAsia"/>
          <w:sz w:val="32"/>
          <w:szCs w:val="32"/>
        </w:rPr>
        <w:t xml:space="preserve"> </w:t>
      </w:r>
      <w:r>
        <w:rPr>
          <w:rFonts w:asciiTheme="minorEastAsia" w:hAnsiTheme="minorEastAsia" w:cs="Times New Roman" w:hint="eastAsia"/>
          <w:b/>
          <w:sz w:val="32"/>
          <w:szCs w:val="32"/>
        </w:rPr>
        <w:t>(3)关于政府采购支出说明。</w:t>
      </w:r>
      <w:r>
        <w:rPr>
          <w:rFonts w:asciiTheme="minorEastAsia" w:hAnsiTheme="minorEastAsia" w:cs="Times New Roman" w:hint="eastAsia"/>
          <w:sz w:val="32"/>
          <w:szCs w:val="32"/>
        </w:rPr>
        <w:t>正宁县</w:t>
      </w:r>
      <w:r>
        <w:rPr>
          <w:rFonts w:asciiTheme="minorEastAsia" w:hAnsiTheme="minorEastAsia" w:cs="Times New Roman"/>
          <w:sz w:val="32"/>
          <w:szCs w:val="32"/>
        </w:rPr>
        <w:t xml:space="preserve"> 201</w:t>
      </w:r>
      <w:r w:rsidR="007746D3">
        <w:rPr>
          <w:rFonts w:asciiTheme="minorEastAsia" w:hAnsiTheme="minorEastAsia" w:cs="Times New Roman" w:hint="eastAsia"/>
          <w:sz w:val="32"/>
          <w:szCs w:val="32"/>
        </w:rPr>
        <w:t>9</w:t>
      </w:r>
      <w:r>
        <w:rPr>
          <w:rFonts w:asciiTheme="minorEastAsia" w:hAnsiTheme="minorEastAsia" w:cs="Times New Roman" w:hint="eastAsia"/>
          <w:sz w:val="32"/>
          <w:szCs w:val="32"/>
        </w:rPr>
        <w:t>年度政府采购支出总额</w:t>
      </w:r>
      <w:r w:rsidR="007746D3">
        <w:rPr>
          <w:rFonts w:asciiTheme="minorEastAsia" w:hAnsiTheme="minorEastAsia" w:cs="Times New Roman" w:hint="eastAsia"/>
          <w:sz w:val="32"/>
          <w:szCs w:val="32"/>
        </w:rPr>
        <w:t>21861.71</w:t>
      </w:r>
      <w:r>
        <w:rPr>
          <w:rFonts w:asciiTheme="minorEastAsia" w:hAnsiTheme="minorEastAsia" w:cs="Times New Roman" w:hint="eastAsia"/>
          <w:sz w:val="32"/>
          <w:szCs w:val="32"/>
        </w:rPr>
        <w:t>万元(其中：政府采购货物支出</w:t>
      </w:r>
      <w:r w:rsidR="007746D3">
        <w:rPr>
          <w:rFonts w:asciiTheme="minorEastAsia" w:hAnsiTheme="minorEastAsia" w:cs="Times New Roman" w:hint="eastAsia"/>
          <w:sz w:val="32"/>
          <w:szCs w:val="32"/>
        </w:rPr>
        <w:t>14154.08</w:t>
      </w:r>
      <w:r>
        <w:rPr>
          <w:rFonts w:asciiTheme="minorEastAsia" w:hAnsiTheme="minorEastAsia" w:cs="Times New Roman" w:hint="eastAsia"/>
          <w:sz w:val="32"/>
          <w:szCs w:val="32"/>
        </w:rPr>
        <w:t>万元、政府采购工程支出</w:t>
      </w:r>
      <w:r w:rsidR="007746D3">
        <w:rPr>
          <w:rFonts w:asciiTheme="minorEastAsia" w:hAnsiTheme="minorEastAsia" w:cs="Times New Roman" w:hint="eastAsia"/>
          <w:sz w:val="32"/>
          <w:szCs w:val="32"/>
        </w:rPr>
        <w:t>3149.13</w:t>
      </w:r>
      <w:r>
        <w:rPr>
          <w:rFonts w:asciiTheme="minorEastAsia" w:hAnsiTheme="minorEastAsia" w:cs="Times New Roman" w:hint="eastAsia"/>
          <w:sz w:val="32"/>
          <w:szCs w:val="32"/>
        </w:rPr>
        <w:t>万元、政府采购服务支出</w:t>
      </w:r>
      <w:r w:rsidR="007746D3">
        <w:rPr>
          <w:rFonts w:asciiTheme="minorEastAsia" w:hAnsiTheme="minorEastAsia" w:cs="Times New Roman" w:hint="eastAsia"/>
          <w:sz w:val="32"/>
          <w:szCs w:val="32"/>
        </w:rPr>
        <w:t>4558.5</w:t>
      </w:r>
      <w:r>
        <w:rPr>
          <w:rFonts w:asciiTheme="minorEastAsia" w:hAnsiTheme="minorEastAsia" w:cs="Times New Roman" w:hint="eastAsia"/>
          <w:sz w:val="32"/>
          <w:szCs w:val="32"/>
        </w:rPr>
        <w:t>万元),较201</w:t>
      </w:r>
      <w:r w:rsidR="007746D3">
        <w:rPr>
          <w:rFonts w:asciiTheme="minorEastAsia" w:hAnsiTheme="minorEastAsia" w:cs="Times New Roman" w:hint="eastAsia"/>
          <w:sz w:val="32"/>
          <w:szCs w:val="32"/>
        </w:rPr>
        <w:t>8</w:t>
      </w:r>
      <w:r>
        <w:rPr>
          <w:rFonts w:asciiTheme="minorEastAsia" w:hAnsiTheme="minorEastAsia" w:cs="Times New Roman" w:hint="eastAsia"/>
          <w:sz w:val="32"/>
          <w:szCs w:val="32"/>
        </w:rPr>
        <w:t>年</w:t>
      </w:r>
      <w:r w:rsidR="00D7282F">
        <w:rPr>
          <w:rFonts w:asciiTheme="minorEastAsia" w:hAnsiTheme="minorEastAsia" w:cs="Times New Roman" w:hint="eastAsia"/>
          <w:sz w:val="32"/>
          <w:szCs w:val="32"/>
        </w:rPr>
        <w:t>增长22.90</w:t>
      </w:r>
      <w:r>
        <w:rPr>
          <w:rFonts w:asciiTheme="minorEastAsia" w:hAnsiTheme="minorEastAsia" w:cs="Times New Roman" w:hint="eastAsia"/>
          <w:sz w:val="32"/>
          <w:szCs w:val="32"/>
        </w:rPr>
        <w:t>%。</w:t>
      </w:r>
    </w:p>
    <w:p w:rsidR="005C3165" w:rsidRDefault="00256042">
      <w:pPr>
        <w:tabs>
          <w:tab w:val="left" w:pos="10490"/>
        </w:tabs>
        <w:autoSpaceDE w:val="0"/>
        <w:autoSpaceDN w:val="0"/>
        <w:adjustRightInd w:val="0"/>
        <w:spacing w:line="360" w:lineRule="auto"/>
        <w:ind w:firstLineChars="221" w:firstLine="710"/>
        <w:jc w:val="left"/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(4)关于国有资产占用情况说明。</w:t>
      </w:r>
      <w:r>
        <w:rPr>
          <w:rFonts w:asciiTheme="minorEastAsia" w:hAnsiTheme="minorEastAsia" w:cs="Times New Roman" w:hint="eastAsia"/>
          <w:sz w:val="32"/>
          <w:szCs w:val="32"/>
        </w:rPr>
        <w:t>截至</w:t>
      </w:r>
      <w:r w:rsidR="00CA1CDE">
        <w:rPr>
          <w:rFonts w:asciiTheme="minorEastAsia" w:hAnsiTheme="minorEastAsia" w:cs="Times New Roman" w:hint="eastAsia"/>
          <w:sz w:val="32"/>
          <w:szCs w:val="32"/>
        </w:rPr>
        <w:t>2019</w:t>
      </w:r>
      <w:r>
        <w:rPr>
          <w:rFonts w:asciiTheme="minorEastAsia" w:hAnsiTheme="minorEastAsia" w:cs="Times New Roman" w:hint="eastAsia"/>
          <w:sz w:val="32"/>
          <w:szCs w:val="32"/>
        </w:rPr>
        <w:t>年12月31日，本部门共有车辆1</w:t>
      </w:r>
      <w:r w:rsidR="00CA1CDE">
        <w:rPr>
          <w:rFonts w:asciiTheme="minorEastAsia" w:hAnsiTheme="minorEastAsia" w:cs="Times New Roman" w:hint="eastAsia"/>
          <w:sz w:val="32"/>
          <w:szCs w:val="32"/>
        </w:rPr>
        <w:t>59</w:t>
      </w:r>
      <w:r>
        <w:rPr>
          <w:rFonts w:asciiTheme="minorEastAsia" w:hAnsiTheme="minorEastAsia" w:cs="Times New Roman" w:hint="eastAsia"/>
          <w:sz w:val="32"/>
          <w:szCs w:val="32"/>
        </w:rPr>
        <w:t>辆，其中：一般公务用车</w:t>
      </w:r>
      <w:r w:rsidR="00CA1CDE">
        <w:rPr>
          <w:rFonts w:asciiTheme="minorEastAsia" w:hAnsiTheme="minorEastAsia" w:cs="Times New Roman" w:hint="eastAsia"/>
          <w:sz w:val="32"/>
          <w:szCs w:val="32"/>
        </w:rPr>
        <w:t>8</w:t>
      </w:r>
      <w:r>
        <w:rPr>
          <w:rFonts w:asciiTheme="minorEastAsia" w:hAnsiTheme="minorEastAsia" w:cs="Times New Roman" w:hint="eastAsia"/>
          <w:sz w:val="32"/>
          <w:szCs w:val="32"/>
        </w:rPr>
        <w:t>辆、一般执法执勤用车</w:t>
      </w:r>
      <w:r w:rsidR="00CA1CDE">
        <w:rPr>
          <w:rFonts w:asciiTheme="minorEastAsia" w:hAnsiTheme="minorEastAsia" w:cs="Times New Roman" w:hint="eastAsia"/>
          <w:sz w:val="32"/>
          <w:szCs w:val="32"/>
        </w:rPr>
        <w:t>49</w:t>
      </w:r>
      <w:r>
        <w:rPr>
          <w:rFonts w:asciiTheme="minorEastAsia" w:hAnsiTheme="minorEastAsia" w:cs="Times New Roman" w:hint="eastAsia"/>
          <w:sz w:val="32"/>
          <w:szCs w:val="32"/>
        </w:rPr>
        <w:t>辆、特种专业技术用车</w:t>
      </w:r>
      <w:r w:rsidR="00CA1CDE">
        <w:rPr>
          <w:rFonts w:asciiTheme="minorEastAsia" w:hAnsiTheme="minorEastAsia" w:cs="Times New Roman" w:hint="eastAsia"/>
          <w:sz w:val="32"/>
          <w:szCs w:val="32"/>
        </w:rPr>
        <w:t>27</w:t>
      </w:r>
      <w:r>
        <w:rPr>
          <w:rFonts w:asciiTheme="minorEastAsia" w:hAnsiTheme="minorEastAsia" w:cs="Times New Roman" w:hint="eastAsia"/>
          <w:sz w:val="32"/>
          <w:szCs w:val="32"/>
        </w:rPr>
        <w:t>辆、</w:t>
      </w:r>
      <w:r w:rsidR="00CA1CDE">
        <w:rPr>
          <w:rFonts w:asciiTheme="minorEastAsia" w:hAnsiTheme="minorEastAsia" w:cs="Times New Roman" w:hint="eastAsia"/>
          <w:sz w:val="32"/>
          <w:szCs w:val="32"/>
        </w:rPr>
        <w:t>应急保障用车30辆、</w:t>
      </w:r>
      <w:r>
        <w:rPr>
          <w:rFonts w:asciiTheme="minorEastAsia" w:hAnsiTheme="minorEastAsia" w:cs="Times New Roman" w:hint="eastAsia"/>
          <w:sz w:val="32"/>
          <w:szCs w:val="32"/>
        </w:rPr>
        <w:lastRenderedPageBreak/>
        <w:t>其他用车</w:t>
      </w:r>
      <w:r w:rsidR="00CA1CDE">
        <w:rPr>
          <w:rFonts w:asciiTheme="minorEastAsia" w:hAnsiTheme="minorEastAsia" w:cs="Times New Roman" w:hint="eastAsia"/>
          <w:sz w:val="32"/>
          <w:szCs w:val="32"/>
        </w:rPr>
        <w:t>45辆，其他用车主要是垃圾车、洒水车。</w:t>
      </w:r>
      <w:r>
        <w:rPr>
          <w:rFonts w:asciiTheme="minorEastAsia" w:hAnsiTheme="minorEastAsia" w:cs="Times New Roman" w:hint="eastAsia"/>
          <w:sz w:val="32"/>
          <w:szCs w:val="32"/>
        </w:rPr>
        <w:t>单位价值50万元以上通用设备</w:t>
      </w:r>
      <w:r w:rsidR="00CA1CDE">
        <w:rPr>
          <w:rFonts w:asciiTheme="minorEastAsia" w:hAnsiTheme="minorEastAsia" w:cs="Times New Roman" w:hint="eastAsia"/>
          <w:sz w:val="32"/>
          <w:szCs w:val="32"/>
        </w:rPr>
        <w:t>13</w:t>
      </w:r>
      <w:r>
        <w:rPr>
          <w:rFonts w:asciiTheme="minorEastAsia" w:hAnsiTheme="minorEastAsia" w:cs="Times New Roman" w:hint="eastAsia"/>
          <w:sz w:val="32"/>
          <w:szCs w:val="32"/>
        </w:rPr>
        <w:t>台（套），单价100万元以上专用设备10台（套）。</w:t>
      </w:r>
    </w:p>
    <w:p w:rsidR="004856A4" w:rsidRPr="004856A4" w:rsidRDefault="00256042" w:rsidP="004856A4">
      <w:pPr>
        <w:spacing w:line="600" w:lineRule="exact"/>
        <w:ind w:firstLineChars="250" w:firstLine="803"/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(5)关于201</w:t>
      </w:r>
      <w:r w:rsidR="00CA1CDE">
        <w:rPr>
          <w:rFonts w:asciiTheme="minorEastAsia" w:hAnsiTheme="minorEastAsia" w:cs="Times New Roman" w:hint="eastAsia"/>
          <w:b/>
          <w:sz w:val="32"/>
          <w:szCs w:val="32"/>
        </w:rPr>
        <w:t>9</w:t>
      </w:r>
      <w:r>
        <w:rPr>
          <w:rFonts w:asciiTheme="minorEastAsia" w:hAnsiTheme="minorEastAsia" w:cs="Times New Roman" w:hint="eastAsia"/>
          <w:b/>
          <w:sz w:val="32"/>
          <w:szCs w:val="32"/>
        </w:rPr>
        <w:t>年度预算绩效情况说明。</w:t>
      </w:r>
      <w:r>
        <w:rPr>
          <w:rFonts w:asciiTheme="minorEastAsia" w:hAnsiTheme="minorEastAsia" w:cs="Times New Roman" w:hint="eastAsia"/>
          <w:sz w:val="32"/>
          <w:szCs w:val="32"/>
        </w:rPr>
        <w:t>根据财政预算绩效管理要求，</w:t>
      </w:r>
      <w:r w:rsidR="004856A4" w:rsidRPr="004856A4">
        <w:rPr>
          <w:rFonts w:asciiTheme="minorEastAsia" w:hAnsiTheme="minorEastAsia" w:cs="Times New Roman" w:hint="eastAsia"/>
          <w:sz w:val="32"/>
          <w:szCs w:val="32"/>
        </w:rPr>
        <w:t>全县67个部门参加的扶贫项目绩效管理培训及工作安排会议，明确了各时间节点工作任务，靠实了工作责任。积极协调、督促资金主管部门加快工作进度，及时补录财政专项扶贫资金动态监控平台数据，目前，动态监控平台数据补录工作已完</w:t>
      </w:r>
      <w:bookmarkStart w:id="0" w:name="_GoBack"/>
      <w:bookmarkEnd w:id="0"/>
      <w:r w:rsidR="004856A4" w:rsidRPr="004856A4">
        <w:rPr>
          <w:rFonts w:asciiTheme="minorEastAsia" w:hAnsiTheme="minorEastAsia" w:cs="Times New Roman" w:hint="eastAsia"/>
          <w:sz w:val="32"/>
          <w:szCs w:val="32"/>
        </w:rPr>
        <w:t>成当前任务的100%。同时，聘请第三方中介机构对财政专项扶贫资金进行绩效评价，评价资金6432万元，占全年纳入考核任务财政专项扶贫资金10624万元的60.54%。</w:t>
      </w:r>
    </w:p>
    <w:p w:rsidR="005C3165" w:rsidRPr="004856A4" w:rsidRDefault="005C3165" w:rsidP="004856A4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sectPr w:rsidR="005C3165" w:rsidRPr="00485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AA" w:rsidRDefault="00892AAA" w:rsidP="00C035C0">
      <w:r>
        <w:separator/>
      </w:r>
    </w:p>
  </w:endnote>
  <w:endnote w:type="continuationSeparator" w:id="0">
    <w:p w:rsidR="00892AAA" w:rsidRDefault="00892AAA" w:rsidP="00C0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AA" w:rsidRDefault="00892AAA" w:rsidP="00C035C0">
      <w:r>
        <w:separator/>
      </w:r>
    </w:p>
  </w:footnote>
  <w:footnote w:type="continuationSeparator" w:id="0">
    <w:p w:rsidR="00892AAA" w:rsidRDefault="00892AAA" w:rsidP="00C0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7190"/>
    <w:rsid w:val="0007768D"/>
    <w:rsid w:val="00123134"/>
    <w:rsid w:val="001E6A69"/>
    <w:rsid w:val="00237373"/>
    <w:rsid w:val="00246BDB"/>
    <w:rsid w:val="00256042"/>
    <w:rsid w:val="00274617"/>
    <w:rsid w:val="00274633"/>
    <w:rsid w:val="00281758"/>
    <w:rsid w:val="0031437F"/>
    <w:rsid w:val="003457BE"/>
    <w:rsid w:val="00345D9B"/>
    <w:rsid w:val="003C2A77"/>
    <w:rsid w:val="00472E36"/>
    <w:rsid w:val="004856A4"/>
    <w:rsid w:val="005A494E"/>
    <w:rsid w:val="005C3165"/>
    <w:rsid w:val="0065579E"/>
    <w:rsid w:val="006F3368"/>
    <w:rsid w:val="00707190"/>
    <w:rsid w:val="00732B43"/>
    <w:rsid w:val="0075677F"/>
    <w:rsid w:val="007746D3"/>
    <w:rsid w:val="007A4526"/>
    <w:rsid w:val="007C443C"/>
    <w:rsid w:val="007F0053"/>
    <w:rsid w:val="008053D3"/>
    <w:rsid w:val="00892AAA"/>
    <w:rsid w:val="00897EAE"/>
    <w:rsid w:val="008E34D1"/>
    <w:rsid w:val="00904245"/>
    <w:rsid w:val="00930665"/>
    <w:rsid w:val="00934323"/>
    <w:rsid w:val="00947292"/>
    <w:rsid w:val="009F6039"/>
    <w:rsid w:val="00A079AE"/>
    <w:rsid w:val="00A312A6"/>
    <w:rsid w:val="00AC211D"/>
    <w:rsid w:val="00AF2243"/>
    <w:rsid w:val="00B07CB6"/>
    <w:rsid w:val="00B2282F"/>
    <w:rsid w:val="00C035C0"/>
    <w:rsid w:val="00C11BAB"/>
    <w:rsid w:val="00C1359F"/>
    <w:rsid w:val="00CA1CDE"/>
    <w:rsid w:val="00CC7044"/>
    <w:rsid w:val="00D7282F"/>
    <w:rsid w:val="00DA3F9A"/>
    <w:rsid w:val="00EA5612"/>
    <w:rsid w:val="00EC00D6"/>
    <w:rsid w:val="00EF6188"/>
    <w:rsid w:val="00F13AAD"/>
    <w:rsid w:val="00F17BFE"/>
    <w:rsid w:val="00F22FA9"/>
    <w:rsid w:val="00F30FED"/>
    <w:rsid w:val="00F360B0"/>
    <w:rsid w:val="00F422A8"/>
    <w:rsid w:val="00F53E00"/>
    <w:rsid w:val="00FB0980"/>
    <w:rsid w:val="00FC02CE"/>
    <w:rsid w:val="19333095"/>
    <w:rsid w:val="3ADE6B07"/>
    <w:rsid w:val="5EB2716E"/>
    <w:rsid w:val="6574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</w:rPr>
  </w:style>
  <w:style w:type="paragraph" w:styleId="a6">
    <w:name w:val="List Paragraph"/>
    <w:basedOn w:val="a"/>
    <w:uiPriority w:val="99"/>
    <w:unhideWhenUsed/>
    <w:rsid w:val="004856A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130</Words>
  <Characters>744</Characters>
  <Application>Microsoft Office Word</Application>
  <DocSecurity>0</DocSecurity>
  <Lines>6</Lines>
  <Paragraphs>1</Paragraphs>
  <ScaleCrop>false</ScaleCrop>
  <Company>China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43</cp:revision>
  <dcterms:created xsi:type="dcterms:W3CDTF">2017-08-22T08:31:00Z</dcterms:created>
  <dcterms:modified xsi:type="dcterms:W3CDTF">2020-08-04T02:28:00Z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