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80"/>
          <w:tab w:val="left" w:pos="12060"/>
          <w:tab w:val="left" w:pos="1242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tabs>
          <w:tab w:val="left" w:pos="3780"/>
          <w:tab w:val="left" w:pos="12060"/>
          <w:tab w:val="left" w:pos="12420"/>
        </w:tabs>
        <w:spacing w:line="600" w:lineRule="exact"/>
        <w:jc w:val="center"/>
        <w:rPr>
          <w:rFonts w:eastAsia="方正小标宋简体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正宁县2022</w:t>
      </w:r>
      <w:r>
        <w:rPr>
          <w:rFonts w:ascii="Times New Roman" w:hAnsi="Times New Roman" w:eastAsia="方正小标宋简体"/>
          <w:sz w:val="44"/>
          <w:szCs w:val="44"/>
        </w:rPr>
        <w:t>年度重点审计项目计划表</w:t>
      </w:r>
      <w:r>
        <w:rPr>
          <w:rFonts w:hint="eastAsia" w:ascii="Times New Roman" w:hAnsi="Times New Roman" w:eastAsia="方正小标宋简体"/>
          <w:sz w:val="44"/>
          <w:szCs w:val="44"/>
        </w:rPr>
        <w:t>（2</w:t>
      </w:r>
      <w:r>
        <w:rPr>
          <w:rFonts w:ascii="Times New Roman" w:hAnsi="Times New Roman" w:eastAsia="方正小标宋简体"/>
          <w:sz w:val="44"/>
          <w:szCs w:val="44"/>
        </w:rPr>
        <w:t>1</w:t>
      </w:r>
      <w:r>
        <w:rPr>
          <w:rFonts w:hint="eastAsia" w:ascii="Times New Roman" w:hAnsi="Times New Roman" w:eastAsia="方正小标宋简体"/>
          <w:sz w:val="44"/>
          <w:szCs w:val="44"/>
        </w:rPr>
        <w:t>个项目）</w:t>
      </w:r>
    </w:p>
    <w:tbl>
      <w:tblPr>
        <w:tblStyle w:val="5"/>
        <w:tblW w:w="13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182"/>
        <w:gridCol w:w="2127"/>
        <w:gridCol w:w="1984"/>
        <w:gridCol w:w="1559"/>
        <w:gridCol w:w="1276"/>
        <w:gridCol w:w="851"/>
        <w:gridCol w:w="7"/>
        <w:gridCol w:w="1228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82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220" w:lineRule="exact"/>
              <w:ind w:firstLine="295"/>
              <w:jc w:val="center"/>
              <w:rPr>
                <w:rFonts w:ascii="黑体" w:hAnsi="黑体" w:eastAsia="黑体" w:cs="黑体"/>
                <w:bCs/>
                <w:spacing w:val="-8"/>
                <w:szCs w:val="21"/>
              </w:rPr>
            </w:pPr>
          </w:p>
          <w:p>
            <w:pPr>
              <w:spacing w:line="220" w:lineRule="exact"/>
              <w:ind w:firstLine="295"/>
              <w:jc w:val="center"/>
              <w:rPr>
                <w:rFonts w:ascii="黑体" w:hAnsi="黑体" w:eastAsia="黑体" w:cs="黑体"/>
                <w:bCs/>
                <w:spacing w:val="-8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pacing w:val="-8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pacing w:val="-8"/>
                <w:sz w:val="21"/>
                <w:szCs w:val="21"/>
              </w:rPr>
              <w:t>审计</w:t>
            </w:r>
          </w:p>
          <w:p>
            <w:pPr>
              <w:spacing w:line="220" w:lineRule="exact"/>
              <w:ind w:firstLine="295"/>
              <w:jc w:val="center"/>
              <w:rPr>
                <w:rFonts w:ascii="黑体" w:hAnsi="黑体" w:eastAsia="黑体" w:cs="黑体"/>
                <w:bCs/>
                <w:spacing w:val="-8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pacing w:val="-8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pacing w:val="-8"/>
                <w:sz w:val="21"/>
                <w:szCs w:val="21"/>
              </w:rPr>
              <w:t>内容</w:t>
            </w:r>
          </w:p>
          <w:p>
            <w:pPr>
              <w:spacing w:line="200" w:lineRule="exact"/>
              <w:rPr>
                <w:rFonts w:ascii="黑体" w:hAnsi="黑体" w:eastAsia="黑体" w:cs="黑体"/>
                <w:bCs/>
                <w:spacing w:val="-8"/>
                <w:szCs w:val="21"/>
              </w:rPr>
            </w:pPr>
          </w:p>
          <w:p>
            <w:pPr>
              <w:spacing w:line="220" w:lineRule="exact"/>
              <w:ind w:left="0" w:leftChars="0" w:hanging="100" w:firstLineChars="0"/>
              <w:rPr>
                <w:rFonts w:ascii="黑体" w:hAnsi="黑体" w:eastAsia="黑体" w:cs="黑体"/>
                <w:bCs/>
                <w:spacing w:val="-8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pacing w:val="-8"/>
                <w:szCs w:val="21"/>
              </w:rPr>
              <w:t>单  位</w:t>
            </w:r>
          </w:p>
          <w:p>
            <w:pPr>
              <w:spacing w:line="220" w:lineRule="exact"/>
              <w:ind w:left="0" w:leftChars="0" w:hanging="100" w:firstLineChars="0"/>
              <w:rPr>
                <w:rFonts w:ascii="黑体" w:hAnsi="黑体" w:eastAsia="黑体" w:cs="黑体"/>
                <w:bCs/>
                <w:spacing w:val="-8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pacing w:val="-8"/>
                <w:szCs w:val="21"/>
              </w:rPr>
              <w:t>或项目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统审项目（1个）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经济责任审计（10个）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财政审计（7个）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pacing w:val="-1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Cs w:val="21"/>
              </w:rPr>
              <w:t>自然资源资产离任审计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pacing w:val="-1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Cs w:val="21"/>
              </w:rPr>
              <w:t>（1个）</w:t>
            </w:r>
          </w:p>
        </w:tc>
        <w:tc>
          <w:tcPr>
            <w:tcW w:w="2463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ind w:firstLine="570" w:firstLineChars="300"/>
              <w:rPr>
                <w:rFonts w:ascii="仿宋_GB2312" w:hAnsi="仿宋_GB2312" w:eastAsia="仿宋_GB2312" w:cs="仿宋_GB2312"/>
                <w:bCs/>
                <w:spacing w:val="-1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Cs w:val="21"/>
              </w:rPr>
              <w:t>专项审计</w:t>
            </w:r>
          </w:p>
          <w:p>
            <w:pPr>
              <w:widowControl/>
              <w:spacing w:line="240" w:lineRule="exact"/>
              <w:ind w:firstLine="570" w:firstLineChars="300"/>
              <w:rPr>
                <w:rFonts w:asciiTheme="minorEastAsia" w:hAnsiTheme="minorEastAsia" w:eastAsiaTheme="minorEastAsia" w:cstheme="minorEastAsia"/>
                <w:bCs/>
                <w:spacing w:val="-1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Cs w:val="21"/>
              </w:rPr>
              <w:t>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2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pacing w:val="-8"/>
                <w:szCs w:val="21"/>
              </w:rPr>
            </w:pPr>
          </w:p>
        </w:tc>
        <w:tc>
          <w:tcPr>
            <w:tcW w:w="2182" w:type="dxa"/>
            <w:vAlign w:val="center"/>
          </w:tcPr>
          <w:p>
            <w:pPr>
              <w:tabs>
                <w:tab w:val="left" w:pos="306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国家（1个）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离任（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个）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任中（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个）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财政预算执行（5个）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财政财务收支（2个）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pacing w:val="-10"/>
                <w:szCs w:val="21"/>
              </w:rPr>
            </w:pPr>
          </w:p>
        </w:tc>
        <w:tc>
          <w:tcPr>
            <w:tcW w:w="2463" w:type="dxa"/>
            <w:gridSpan w:val="3"/>
            <w:vMerge w:val="continue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Theme="minorEastAsia" w:hAnsiTheme="minorEastAsia" w:eastAsiaTheme="minorEastAsia" w:cstheme="minorEastAsia"/>
                <w:b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82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正宁县乡村振兴相关政策落实及资金管理使用情况专项审计</w:t>
            </w: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山河镇原书记罗俊峰、原镇长李阳生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县水务局局长吴俊峰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2021年县级预算执行情况和决算以及其他财政收支审计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2021年城乡居民医疗保障基金财务收支审计</w:t>
            </w:r>
          </w:p>
        </w:tc>
        <w:tc>
          <w:tcPr>
            <w:tcW w:w="858" w:type="dxa"/>
            <w:gridSpan w:val="2"/>
            <w:vMerge w:val="restart"/>
          </w:tcPr>
          <w:p>
            <w:pPr>
              <w:spacing w:line="20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山河镇原书记罗俊峰、原镇长李阳生自然资源资产离任审计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正宁县2021年国家重点生态功能区转移支付专项资金审计</w:t>
            </w:r>
          </w:p>
        </w:tc>
        <w:tc>
          <w:tcPr>
            <w:tcW w:w="1228" w:type="dxa"/>
            <w:vMerge w:val="restart"/>
          </w:tcPr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正宁县国有资产管理使用情况专项审计调查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82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2182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1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县委办原主任白东怀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县供销合作联合社主任张冲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县人社局2021年预算执行情况和决算以及其他财政收支审计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Merge w:val="continue"/>
          </w:tcPr>
          <w:p>
            <w:pPr>
              <w:spacing w:line="20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</w:tcPr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82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218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 w:cstheme="minorEastAsia"/>
                <w:spacing w:val="-1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县政府办原主任仵占锋</w:t>
            </w:r>
          </w:p>
        </w:tc>
        <w:tc>
          <w:tcPr>
            <w:tcW w:w="1984" w:type="dxa"/>
            <w:vAlign w:val="center"/>
          </w:tcPr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县发改局2021年预算执行情况和决算以及其他财政收支审计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2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218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 w:cstheme="minorEastAsia"/>
                <w:spacing w:val="-1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县宾馆原经理高向阳</w:t>
            </w:r>
          </w:p>
        </w:tc>
        <w:tc>
          <w:tcPr>
            <w:tcW w:w="1984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县交通局2021年预算执行情况和决算以及其他财政收支审计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082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</w:t>
            </w:r>
          </w:p>
        </w:tc>
        <w:tc>
          <w:tcPr>
            <w:tcW w:w="2182" w:type="dxa"/>
            <w:vAlign w:val="center"/>
          </w:tcPr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正宁县中小企业信用担保有限公司负责人</w:t>
            </w:r>
          </w:p>
        </w:tc>
        <w:tc>
          <w:tcPr>
            <w:tcW w:w="1984" w:type="dxa"/>
            <w:vAlign w:val="center"/>
          </w:tcPr>
          <w:p>
            <w:pPr>
              <w:spacing w:line="20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永和镇2021年预算执行情况和决算以及其他财政收支审计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正宁四中2020年至2021年财务收支审计</w:t>
            </w:r>
          </w:p>
        </w:tc>
        <w:tc>
          <w:tcPr>
            <w:tcW w:w="858" w:type="dxa"/>
            <w:gridSpan w:val="2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82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</w:t>
            </w:r>
          </w:p>
        </w:tc>
        <w:tc>
          <w:tcPr>
            <w:tcW w:w="218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县农业农村局原局长穆玺堂</w:t>
            </w:r>
          </w:p>
        </w:tc>
        <w:tc>
          <w:tcPr>
            <w:tcW w:w="1984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082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</w:t>
            </w:r>
          </w:p>
        </w:tc>
        <w:tc>
          <w:tcPr>
            <w:tcW w:w="2182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县中医院原院长杨富林</w:t>
            </w:r>
          </w:p>
        </w:tc>
        <w:tc>
          <w:tcPr>
            <w:tcW w:w="1984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082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2182" w:type="dxa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县市场监管局原局长邢亚雄</w:t>
            </w:r>
          </w:p>
        </w:tc>
        <w:tc>
          <w:tcPr>
            <w:tcW w:w="1984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spacing w:line="200" w:lineRule="exact"/>
              <w:rPr>
                <w:rFonts w:ascii="Times New Roman" w:hAnsi="Times New Roman" w:eastAsia="仿宋_GB2312"/>
                <w:spacing w:val="-10"/>
                <w:sz w:val="18"/>
                <w:szCs w:val="18"/>
              </w:rPr>
            </w:pPr>
          </w:p>
        </w:tc>
      </w:tr>
    </w:tbl>
    <w:tbl>
      <w:tblPr>
        <w:tblStyle w:val="6"/>
        <w:tblpPr w:leftFromText="180" w:rightFromText="180" w:vertAnchor="text" w:tblpX="15506" w:tblpY="-8548"/>
        <w:tblOverlap w:val="never"/>
        <w:tblW w:w="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02" w:type="dxa"/>
          </w:tcPr>
          <w:p/>
        </w:tc>
      </w:tr>
    </w:tbl>
    <w:tbl>
      <w:tblPr>
        <w:tblStyle w:val="6"/>
        <w:tblpPr w:leftFromText="180" w:rightFromText="180" w:vertAnchor="text" w:tblpX="15506" w:tblpY="-85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0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02" w:type="dxa"/>
          </w:tcPr>
          <w:p/>
        </w:tc>
      </w:tr>
    </w:tbl>
    <w:tbl>
      <w:tblPr>
        <w:tblStyle w:val="6"/>
        <w:tblpPr w:leftFromText="180" w:rightFromText="180" w:vertAnchor="text" w:tblpX="15506" w:tblpY="-88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" w:hRule="atLeast"/>
        </w:trPr>
        <w:tc>
          <w:tcPr>
            <w:tcW w:w="314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" w:hRule="atLeast"/>
        </w:trPr>
        <w:tc>
          <w:tcPr>
            <w:tcW w:w="314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162" w:type="dxa"/>
            <w:gridSpan w:val="2"/>
          </w:tcPr>
          <w:p/>
        </w:tc>
      </w:tr>
    </w:tbl>
    <w:p/>
    <w:sectPr>
      <w:footerReference r:id="rId3" w:type="default"/>
      <w:pgSz w:w="16838" w:h="11906" w:orient="landscape"/>
      <w:pgMar w:top="1417" w:right="1440" w:bottom="1134" w:left="1440" w:header="851" w:footer="992" w:gutter="0"/>
      <w:pgNumType w:fmt="numberInDash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谁的字体">
    <w:panose1 w:val="020B0602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3947795</wp:posOffset>
              </wp:positionH>
              <wp:positionV relativeFrom="paragraph">
                <wp:posOffset>-206375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0.85pt;margin-top:-16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E+qJdkAAAAL&#10;AQAADwAAAGRycy9kb3ducmV2LnhtbE2PwU7DMAyG70i8Q2QkblvSjo6tNJ3ERDkisXLgmDVeW2ic&#10;Ksm68vaEEzva/vT7+4vdbAY2ofO9JQnJUgBDaqzuqZXwUVeLDTAfFGk1WEIJP+hhV97eFCrX9kLv&#10;OB1Cy2II+VxJ6EIYc85906FRfmlHpHg7WWdUiKNruXbqEsPNwFMh1tyonuKHTo2477D5PpyNhH1V&#10;125C74ZPfK1WX2/PD/gyS3l/l4gnYAHn8A/Dn35UhzI6He2ZtGeDhHWaPEZUwmKVZsAisRXbuDlK&#10;SLMsA14W/LpD+QtQSwMEFAAAAAgAh07iQEi29ifcAgAAJAYAAA4AAABkcnMvZTJvRG9jLnhtbK1U&#10;zW7UMBC+I/EOlu9pkm26zUbNVttNg5AqWqkgzl7H2Vg4tmV7fwriCm/AiQt3nqvPwTjZ7LYFoUqw&#10;h+zYM56Z75ufs/NtK9CaGcuVzHF8FGHEJFUVl8scv3tbBilG1hFZEaEky/Eds/h8+vLF2UZnbKQa&#10;JSpmEDiRNtvoHDfO6SwMLW1YS+yR0kyCslamJQ6OZhlWhmzAeyvCURSNw40ylTaKMmvhtuiVeOfR&#10;PMehqmtOWaHoqmXS9V4NE8QBJNtwbfG0y7auGXXXdW2ZQyLHgNR1XwgC8sJ/w+kZyZaG6IbTXQrk&#10;OSk8wdQSLiHo3lVBHEErw39z1XJqlFW1O6KqDXsgHSOAIo6ecHPbEM06LEC11XvS7f9zS9+sbwzi&#10;FXQCRpK0UPD7b1/vv/+8//EFxZ6ejbYZWN1qsHPbC7X1prt7C5ce9bY2rf8HPAj0QO7dnly2dYj6&#10;R+koTSNQUdANB/ATHp5rY90rplrkhRwbqF5HKllfWdebDiY+mlQlFwLuSSYk2uR4fHwSdQ/2GnAu&#10;pDeALMDHTuor82kSTS7TyzQJktH4Mkiioghm5TwJxmV8elIcF/N5EX/2/uIka3hVMenjDV0SJ8+r&#10;wq5T+vru+8QqwSvvzqdkzXIxFwatCXRp2f08w5D8A7PwcRqdGlA9gRSPkuhiNAnKcXoaJGVyEkxO&#10;ozSI4snFZBwlk6QoH0O64pL9O6RH7D9ImmS+YHtsC0Hoh79C8+kcoAEDQ+FC34d9v3nJbRdboMiL&#10;C1XdQW8a1Q+31bTkEPSKWHdDDEwz9BzsO3cNn1oo6BO1kzBqlPn4p3tvD+UFLUYb2A45lrAMMRKv&#10;JQwfOHSDYAZhMQhy1c4VFBIGCnLpRHhgnBjE2qj2PSzBmY8BKiIpRMqxG8S56zcULFHKZrPOaKUN&#10;Xzb9A1gdmrgreaupD9O1kJ6tHMxDNyYHVoBKf4Dl0ZG6W3R+Oz08d1aH5T7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MhPqiXZAAAACwEAAA8AAAAAAAAAAQAgAAAAIgAAAGRycy9kb3ducmV2Lnht&#10;bFBLAQIUABQAAAAIAIdO4kBItvYn3AIAACQGAAAOAAAAAAAAAAEAIAAAACg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71474"/>
    <w:rsid w:val="00170C80"/>
    <w:rsid w:val="002518B4"/>
    <w:rsid w:val="003B4FCC"/>
    <w:rsid w:val="003D161A"/>
    <w:rsid w:val="003F43C6"/>
    <w:rsid w:val="00411355"/>
    <w:rsid w:val="00467D67"/>
    <w:rsid w:val="004D5ABF"/>
    <w:rsid w:val="00521D60"/>
    <w:rsid w:val="005A26E1"/>
    <w:rsid w:val="00616247"/>
    <w:rsid w:val="008276E0"/>
    <w:rsid w:val="008317A4"/>
    <w:rsid w:val="0093656C"/>
    <w:rsid w:val="00C23487"/>
    <w:rsid w:val="00DB1A77"/>
    <w:rsid w:val="0110121B"/>
    <w:rsid w:val="07553D8B"/>
    <w:rsid w:val="093425EE"/>
    <w:rsid w:val="10C71474"/>
    <w:rsid w:val="160A2E90"/>
    <w:rsid w:val="19A71BE0"/>
    <w:rsid w:val="1E312DF6"/>
    <w:rsid w:val="259358AB"/>
    <w:rsid w:val="2860369D"/>
    <w:rsid w:val="3E840A8B"/>
    <w:rsid w:val="3ED32049"/>
    <w:rsid w:val="418A4550"/>
    <w:rsid w:val="463F1352"/>
    <w:rsid w:val="47B2035D"/>
    <w:rsid w:val="4BDD4065"/>
    <w:rsid w:val="4C8D13B1"/>
    <w:rsid w:val="5216672B"/>
    <w:rsid w:val="5AE36F55"/>
    <w:rsid w:val="64411E51"/>
    <w:rsid w:val="684B1CB5"/>
    <w:rsid w:val="68647230"/>
    <w:rsid w:val="70CD5DAB"/>
    <w:rsid w:val="74822F15"/>
    <w:rsid w:val="7C8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493</Words>
  <Characters>525</Characters>
  <Lines>4</Lines>
  <Paragraphs>1</Paragraphs>
  <TotalTime>2</TotalTime>
  <ScaleCrop>false</ScaleCrop>
  <LinksUpToDate>false</LinksUpToDate>
  <CharactersWithSpaces>531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2022-02-14T01:12:00Z</dcterms:created>
  <dc:creator>等到烟火清凉</dc:creator>
  <cp:lastModifiedBy>佳能轻印</cp:lastModifiedBy>
  <cp:lastPrinted>2022-04-19T08:13:34Z</cp:lastPrinted>
  <dcterms:modified xsi:type="dcterms:W3CDTF">2022-04-19T08:16:51Z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11849A8A88E54F6AA6A616ED6CF9D134</vt:lpwstr>
  </property>
</Properties>
</file>