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58" w:rsidRDefault="00125189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color w:val="555555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color w:val="555555"/>
          <w:sz w:val="44"/>
          <w:szCs w:val="44"/>
          <w:shd w:val="clear" w:color="auto" w:fill="FFFFFF"/>
        </w:rPr>
        <w:t>正宁县五顷塬回族</w:t>
      </w:r>
      <w:r>
        <w:rPr>
          <w:rFonts w:ascii="方正小标宋简体" w:eastAsia="方正小标宋简体" w:hAnsi="方正小标宋简体" w:cs="方正小标宋简体"/>
          <w:b w:val="0"/>
          <w:bCs w:val="0"/>
          <w:color w:val="555555"/>
          <w:sz w:val="44"/>
          <w:szCs w:val="44"/>
          <w:shd w:val="clear" w:color="auto" w:fill="FFFFFF"/>
        </w:rPr>
        <w:t>乡</w:t>
      </w:r>
      <w:r>
        <w:rPr>
          <w:rFonts w:ascii="方正小标宋简体" w:eastAsia="方正小标宋简体" w:hAnsi="方正小标宋简体" w:cs="方正小标宋简体"/>
          <w:b w:val="0"/>
          <w:bCs w:val="0"/>
          <w:color w:val="555555"/>
          <w:sz w:val="44"/>
          <w:szCs w:val="44"/>
          <w:shd w:val="clear" w:color="auto" w:fill="FFFFFF"/>
        </w:rPr>
        <w:t>人民政府</w:t>
      </w:r>
      <w:r>
        <w:rPr>
          <w:rFonts w:ascii="方正小标宋简体" w:eastAsia="方正小标宋简体" w:hAnsi="方正小标宋简体" w:cs="方正小标宋简体"/>
          <w:b w:val="0"/>
          <w:bCs w:val="0"/>
          <w:color w:val="555555"/>
          <w:sz w:val="44"/>
          <w:szCs w:val="44"/>
          <w:shd w:val="clear" w:color="auto" w:fill="FFFFFF"/>
        </w:rPr>
        <w:t>2020</w:t>
      </w:r>
      <w:r>
        <w:rPr>
          <w:rFonts w:ascii="方正小标宋简体" w:eastAsia="方正小标宋简体" w:hAnsi="方正小标宋简体" w:cs="方正小标宋简体"/>
          <w:b w:val="0"/>
          <w:bCs w:val="0"/>
          <w:color w:val="555555"/>
          <w:sz w:val="44"/>
          <w:szCs w:val="44"/>
          <w:shd w:val="clear" w:color="auto" w:fill="FFFFFF"/>
        </w:rPr>
        <w:t>年政府信息公开工作年度报告</w:t>
      </w:r>
    </w:p>
    <w:p w:rsidR="00D73558" w:rsidRDefault="00D73558">
      <w:pPr>
        <w:pStyle w:val="a3"/>
        <w:widowControl/>
        <w:shd w:val="clear" w:color="auto" w:fill="FFFFFF"/>
        <w:spacing w:before="165" w:beforeAutospacing="0" w:after="75" w:afterAutospacing="0" w:line="525" w:lineRule="atLeast"/>
        <w:ind w:firstLine="420"/>
        <w:rPr>
          <w:rFonts w:ascii="微软雅黑" w:eastAsia="微软雅黑" w:hAnsi="微软雅黑" w:cs="微软雅黑"/>
          <w:color w:val="555555"/>
          <w:shd w:val="clear" w:color="auto" w:fill="FFFFFF"/>
        </w:rPr>
      </w:pP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本年度报告根据《中华人民共和国政府信息公开条例》（以下简称《条例》）要求，汇总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年度五顷塬回族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乡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的政府信息公开年度报告编制而成。报告包括总体情况概述，主动公开政府信息情况，收到和处理政府信息公开申请情况，因政府信息公开申请行政复议、提起行政诉讼的情况，政府信息公开工作存在的问题及改进情况，其他需要报告的事项等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6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个部分。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、总体情况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年，五顷塬回族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乡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人民政府按照县委县政府统一部署，认真贯彻落实各项文件要求，坚持“以公开为原则、不公开为例外”的原则，及时、准确、全面、有效地进行信息公开，有效地保障了公民知情权、参与权和监督权，拓宽公开渠道，全面提升公开水平，全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乡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政府信息公开工作取得了新成效。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（一）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加强信息公开领导。及时组建政务信息公开领导小组，形成主要领导负总责，分管领导直接抓的长效机制，明确了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乡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党政综合办公室作为全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乡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政府信息公开工作的主要负责部门，负责推进、指导、协调、监督全县政府信息公开工作，提高了公开效率和公开质量。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（二）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规范信息公开程序。依法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对相关信息进行公开，包括公范围、时间、形式，并进一步明确处理程序；对信息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lastRenderedPageBreak/>
        <w:t>公开分类进行规范性管理，简化办理流程，减少审核程序；对复杂疑难的信息公开申请，建立协同办理、会商办理机制，提升依申请公开办理的质量和时效。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（三）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丰富信息公开内容。依托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正宁县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政府门户网站及时公开工作信息；利用党务政务公开栏，让不同层次的群众通过不同渠道获取信息；不断加大政府信息公开各方面宣传力度，引导公众正确行使知情权，自觉接受广大群众的监督。</w:t>
      </w:r>
    </w:p>
    <w:p w:rsidR="00D73558" w:rsidRDefault="00125189">
      <w:pPr>
        <w:shd w:val="clear" w:color="auto" w:fill="FFFFFF"/>
        <w:spacing w:line="560" w:lineRule="exact"/>
        <w:ind w:firstLine="646"/>
        <w:rPr>
          <w:rFonts w:ascii="黑体" w:eastAsia="黑体" w:hAnsi="黑体" w:cs="Helvetica"/>
          <w:color w:val="333333"/>
          <w:sz w:val="32"/>
          <w:szCs w:val="32"/>
        </w:rPr>
      </w:pPr>
      <w:r>
        <w:rPr>
          <w:rFonts w:ascii="黑体" w:eastAsia="黑体" w:hAnsi="黑体" w:cs="Helvetica" w:hint="eastAsia"/>
          <w:color w:val="333333"/>
          <w:sz w:val="32"/>
          <w:szCs w:val="32"/>
        </w:rPr>
        <w:t>二、主动公开政府信息情况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主动公开政府信息涉及政务要闻、政府文件、政策解读、政策法规、政府工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作报告、政务服务、重大项目、应急管理、公示公告、基层动态等方面的内容。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从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年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1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月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1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日至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12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月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31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日，五顷塬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微平台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公众号，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公开政府信息67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条。其中发布政务要闻、基层动态、公示公告等政务动态信息52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条；转</w:t>
      </w:r>
      <w:bookmarkStart w:id="0" w:name="_GoBack"/>
      <w:bookmarkEnd w:id="0"/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载中央省、市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、县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要闻、媒体聚焦等15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条。同时，对过时失效及敏感信息进行了及时清理，对部分信息进行了修改完善。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9"/>
        <w:gridCol w:w="1980"/>
        <w:gridCol w:w="2131"/>
        <w:gridCol w:w="1939"/>
      </w:tblGrid>
      <w:tr w:rsidR="00D73558">
        <w:trPr>
          <w:trHeight w:val="567"/>
          <w:jc w:val="center"/>
        </w:trPr>
        <w:tc>
          <w:tcPr>
            <w:tcW w:w="8099" w:type="dxa"/>
            <w:gridSpan w:val="4"/>
            <w:shd w:val="clear" w:color="auto" w:fill="B6DDE8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  <w:highlight w:val="cyan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第二十条第（一）项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本年新制作数量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本年新公开数量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对外公开总数量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规章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规范性文件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val="567"/>
          <w:jc w:val="center"/>
        </w:trPr>
        <w:tc>
          <w:tcPr>
            <w:tcW w:w="8099" w:type="dxa"/>
            <w:gridSpan w:val="4"/>
            <w:shd w:val="clear" w:color="auto" w:fill="B6DDE8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第二十条第（五）项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上一年项目数量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本年增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减处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处理决定数量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行政许可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其他对外管理服务事项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val="567"/>
          <w:jc w:val="center"/>
        </w:trPr>
        <w:tc>
          <w:tcPr>
            <w:tcW w:w="8099" w:type="dxa"/>
            <w:gridSpan w:val="4"/>
            <w:shd w:val="clear" w:color="auto" w:fill="B6DDE8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第二十条第（六）项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上一年项目数量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本年增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减处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处理决定数量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行政处罚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行政强制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9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val="567"/>
          <w:jc w:val="center"/>
        </w:trPr>
        <w:tc>
          <w:tcPr>
            <w:tcW w:w="8099" w:type="dxa"/>
            <w:gridSpan w:val="4"/>
            <w:shd w:val="clear" w:color="auto" w:fill="B6DDE8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第二十条第（八）项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上一年项目数量</w:t>
            </w:r>
          </w:p>
        </w:tc>
        <w:tc>
          <w:tcPr>
            <w:tcW w:w="4070" w:type="dxa"/>
            <w:gridSpan w:val="2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本年增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减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行政事业性收费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070" w:type="dxa"/>
            <w:gridSpan w:val="2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val="567"/>
          <w:jc w:val="center"/>
        </w:trPr>
        <w:tc>
          <w:tcPr>
            <w:tcW w:w="8099" w:type="dxa"/>
            <w:gridSpan w:val="4"/>
            <w:shd w:val="clear" w:color="auto" w:fill="B6DDE8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第二十条第（九）项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采购项目数量</w:t>
            </w:r>
          </w:p>
        </w:tc>
        <w:tc>
          <w:tcPr>
            <w:tcW w:w="4070" w:type="dxa"/>
            <w:gridSpan w:val="2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采购总金额</w:t>
            </w:r>
          </w:p>
        </w:tc>
      </w:tr>
      <w:tr w:rsidR="00D73558">
        <w:trPr>
          <w:trHeight w:val="567"/>
          <w:jc w:val="center"/>
        </w:trPr>
        <w:tc>
          <w:tcPr>
            <w:tcW w:w="204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政府集中采购</w:t>
            </w:r>
          </w:p>
        </w:tc>
        <w:tc>
          <w:tcPr>
            <w:tcW w:w="198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070" w:type="dxa"/>
            <w:gridSpan w:val="2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</w:tbl>
    <w:p w:rsidR="00D73558" w:rsidRDefault="00125189">
      <w:pPr>
        <w:shd w:val="clear" w:color="auto" w:fill="FFFFFF"/>
        <w:spacing w:line="60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黑体" w:eastAsia="黑体" w:hAnsi="黑体" w:cs="Helvetica" w:hint="eastAsia"/>
          <w:color w:val="333333"/>
          <w:sz w:val="32"/>
          <w:szCs w:val="32"/>
        </w:rPr>
        <w:t>三</w:t>
      </w:r>
      <w:r>
        <w:rPr>
          <w:rFonts w:ascii="黑体" w:eastAsia="黑体" w:hAnsi="黑体" w:cs="Helvetica" w:hint="eastAsia"/>
          <w:color w:val="333333"/>
          <w:sz w:val="32"/>
          <w:szCs w:val="32"/>
        </w:rPr>
        <w:t>、收到和处理政府信息公开申请情况</w:t>
      </w:r>
    </w:p>
    <w:p w:rsidR="00D73558" w:rsidRDefault="00125189">
      <w:pPr>
        <w:pStyle w:val="a3"/>
        <w:shd w:val="clear" w:color="auto" w:fill="FFFFFF"/>
        <w:spacing w:beforeAutospacing="0" w:afterAutospacing="0" w:line="600" w:lineRule="exact"/>
        <w:ind w:firstLine="645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年，无政府信息公开申请情况。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757"/>
        <w:gridCol w:w="2410"/>
        <w:gridCol w:w="709"/>
        <w:gridCol w:w="850"/>
        <w:gridCol w:w="709"/>
        <w:gridCol w:w="851"/>
        <w:gridCol w:w="850"/>
        <w:gridCol w:w="448"/>
        <w:gridCol w:w="360"/>
      </w:tblGrid>
      <w:tr w:rsidR="00D73558">
        <w:trPr>
          <w:trHeight w:hRule="exact" w:val="454"/>
          <w:jc w:val="center"/>
        </w:trPr>
        <w:tc>
          <w:tcPr>
            <w:tcW w:w="3635" w:type="dxa"/>
            <w:gridSpan w:val="3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4777" w:type="dxa"/>
            <w:gridSpan w:val="7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申请人情况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3635" w:type="dxa"/>
            <w:gridSpan w:val="3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3708" w:type="dxa"/>
            <w:gridSpan w:val="5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法人或其他组织</w:t>
            </w:r>
          </w:p>
        </w:tc>
        <w:tc>
          <w:tcPr>
            <w:tcW w:w="360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总计</w:t>
            </w:r>
          </w:p>
        </w:tc>
      </w:tr>
      <w:tr w:rsidR="00D73558">
        <w:trPr>
          <w:trHeight w:hRule="exact" w:val="552"/>
          <w:jc w:val="center"/>
        </w:trPr>
        <w:tc>
          <w:tcPr>
            <w:tcW w:w="3635" w:type="dxa"/>
            <w:gridSpan w:val="3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商业企业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科研机构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社会公益组织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法律服务机构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  <w:tc>
          <w:tcPr>
            <w:tcW w:w="360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73558">
        <w:trPr>
          <w:trHeight w:hRule="exact" w:val="454"/>
          <w:jc w:val="center"/>
        </w:trPr>
        <w:tc>
          <w:tcPr>
            <w:tcW w:w="3635" w:type="dxa"/>
            <w:gridSpan w:val="3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3635" w:type="dxa"/>
            <w:gridSpan w:val="3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三、本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理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果</w:t>
            </w:r>
          </w:p>
        </w:tc>
        <w:tc>
          <w:tcPr>
            <w:tcW w:w="3167" w:type="dxa"/>
            <w:gridSpan w:val="2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（一）予以公开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592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（三）不予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公开</w:t>
            </w: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属于国家秘密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其他法律行政法规禁止公开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sz w:val="18"/>
                <w:szCs w:val="18"/>
              </w:rPr>
              <w:t>危及“三安全一隐患”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</w:t>
            </w:r>
            <w:r>
              <w:rPr>
                <w:rFonts w:ascii="宋体" w:hAnsi="宋体" w:hint="eastAsia"/>
                <w:sz w:val="18"/>
                <w:szCs w:val="18"/>
              </w:rPr>
              <w:t>保护第三方合法权益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</w:t>
            </w:r>
            <w:r>
              <w:rPr>
                <w:rFonts w:ascii="宋体" w:hAnsi="宋体" w:hint="eastAsia"/>
                <w:sz w:val="18"/>
                <w:szCs w:val="18"/>
              </w:rPr>
              <w:t>属于三类内部事务信息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</w:t>
            </w:r>
            <w:r>
              <w:rPr>
                <w:rFonts w:ascii="宋体" w:hAnsi="宋体" w:hint="eastAsia"/>
                <w:sz w:val="18"/>
                <w:szCs w:val="18"/>
              </w:rPr>
              <w:t>属于四类过程性信息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</w:t>
            </w:r>
            <w:r>
              <w:rPr>
                <w:rFonts w:ascii="宋体" w:hAnsi="宋体" w:hint="eastAsia"/>
                <w:sz w:val="18"/>
                <w:szCs w:val="18"/>
              </w:rPr>
              <w:t>属于行政执法案卷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</w:t>
            </w:r>
            <w:r>
              <w:rPr>
                <w:rFonts w:ascii="宋体" w:hAnsi="宋体" w:hint="eastAsia"/>
                <w:sz w:val="18"/>
                <w:szCs w:val="18"/>
              </w:rPr>
              <w:t>属于行政查询事项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（四）无法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提供</w:t>
            </w: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本机关不掌握相关政府信息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没有现成信息需要另行制作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sz w:val="18"/>
                <w:szCs w:val="18"/>
              </w:rPr>
              <w:t>补正后申请内容仍不明确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（五）不予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处理</w:t>
            </w: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信访举报投诉类申请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重复申请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sz w:val="18"/>
                <w:szCs w:val="18"/>
              </w:rPr>
              <w:t>要求提供公开出版物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</w:t>
            </w:r>
            <w:r>
              <w:rPr>
                <w:rFonts w:ascii="宋体" w:hAnsi="宋体" w:hint="eastAsia"/>
                <w:sz w:val="18"/>
                <w:szCs w:val="18"/>
              </w:rPr>
              <w:t>无正当理由大量反复申请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575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</w:t>
            </w:r>
            <w:r>
              <w:rPr>
                <w:rFonts w:ascii="宋体" w:hAnsi="宋体" w:hint="eastAsia"/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（六）其他处理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（七）总计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D73558">
        <w:trPr>
          <w:trHeight w:hRule="exact" w:val="454"/>
          <w:jc w:val="center"/>
        </w:trPr>
        <w:tc>
          <w:tcPr>
            <w:tcW w:w="3635" w:type="dxa"/>
            <w:gridSpan w:val="3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四、结转下年度继续办理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</w:tbl>
    <w:p w:rsidR="00D73558" w:rsidRDefault="00125189">
      <w:pPr>
        <w:shd w:val="clear" w:color="auto" w:fill="FFFFFF"/>
        <w:spacing w:line="585" w:lineRule="atLeast"/>
        <w:ind w:firstLineChars="200" w:firstLine="640"/>
        <w:rPr>
          <w:rFonts w:ascii="黑体" w:eastAsia="黑体" w:hAnsi="黑体" w:cs="Helvetica"/>
          <w:color w:val="333333"/>
          <w:sz w:val="32"/>
          <w:szCs w:val="32"/>
        </w:rPr>
      </w:pPr>
      <w:r>
        <w:rPr>
          <w:rFonts w:ascii="黑体" w:eastAsia="黑体" w:hAnsi="黑体" w:cs="Helvetica" w:hint="eastAsia"/>
          <w:color w:val="333333"/>
          <w:sz w:val="32"/>
          <w:szCs w:val="32"/>
        </w:rPr>
        <w:t>四</w:t>
      </w:r>
      <w:r>
        <w:rPr>
          <w:rFonts w:ascii="黑体" w:eastAsia="黑体" w:hAnsi="黑体" w:cs="Helvetica" w:hint="eastAsia"/>
          <w:color w:val="333333"/>
          <w:sz w:val="32"/>
          <w:szCs w:val="32"/>
        </w:rPr>
        <w:t>、政府信息公开行政复议和行政诉讼情况</w:t>
      </w:r>
    </w:p>
    <w:p w:rsidR="00D73558" w:rsidRDefault="00125189">
      <w:pPr>
        <w:shd w:val="clear" w:color="auto" w:fill="FFFFFF"/>
        <w:spacing w:line="585" w:lineRule="atLeast"/>
        <w:ind w:firstLine="645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年，无政府信息公开行政复议和行政诉讼情况。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D73558">
        <w:trPr>
          <w:trHeight w:val="567"/>
          <w:jc w:val="center"/>
        </w:trPr>
        <w:tc>
          <w:tcPr>
            <w:tcW w:w="539" w:type="dxa"/>
            <w:gridSpan w:val="5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行政复议</w:t>
            </w:r>
          </w:p>
        </w:tc>
        <w:tc>
          <w:tcPr>
            <w:tcW w:w="539" w:type="dxa"/>
            <w:gridSpan w:val="10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行政诉讼</w:t>
            </w:r>
          </w:p>
        </w:tc>
      </w:tr>
      <w:tr w:rsidR="00D73558">
        <w:trPr>
          <w:trHeight w:val="567"/>
          <w:jc w:val="center"/>
        </w:trPr>
        <w:tc>
          <w:tcPr>
            <w:tcW w:w="539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结果维持</w:t>
            </w:r>
          </w:p>
        </w:tc>
        <w:tc>
          <w:tcPr>
            <w:tcW w:w="539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结果纠正</w:t>
            </w:r>
          </w:p>
        </w:tc>
        <w:tc>
          <w:tcPr>
            <w:tcW w:w="539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其他结果</w:t>
            </w:r>
          </w:p>
        </w:tc>
        <w:tc>
          <w:tcPr>
            <w:tcW w:w="539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尚未审结</w:t>
            </w:r>
          </w:p>
        </w:tc>
        <w:tc>
          <w:tcPr>
            <w:tcW w:w="539" w:type="dxa"/>
            <w:vMerge w:val="restart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总结</w:t>
            </w:r>
          </w:p>
        </w:tc>
        <w:tc>
          <w:tcPr>
            <w:tcW w:w="539" w:type="dxa"/>
            <w:gridSpan w:val="5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未经复议直接起诉</w:t>
            </w:r>
          </w:p>
        </w:tc>
        <w:tc>
          <w:tcPr>
            <w:tcW w:w="539" w:type="dxa"/>
            <w:gridSpan w:val="5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复议后起诉</w:t>
            </w:r>
          </w:p>
        </w:tc>
      </w:tr>
      <w:tr w:rsidR="00D73558">
        <w:trPr>
          <w:trHeight w:val="567"/>
          <w:jc w:val="center"/>
        </w:trPr>
        <w:tc>
          <w:tcPr>
            <w:tcW w:w="539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D73558" w:rsidRDefault="00D735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结果维持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结果纠正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其他其结果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尚未审结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总结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结果维持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结果纠正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其他其结果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尚未审结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总结</w:t>
            </w:r>
          </w:p>
        </w:tc>
      </w:tr>
      <w:tr w:rsidR="00D73558">
        <w:trPr>
          <w:trHeight w:val="567"/>
          <w:jc w:val="center"/>
        </w:trPr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39" w:type="dxa"/>
            <w:vAlign w:val="center"/>
          </w:tcPr>
          <w:p w:rsidR="00D73558" w:rsidRDefault="001251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</w:tbl>
    <w:p w:rsidR="00D73558" w:rsidRDefault="00125189">
      <w:pPr>
        <w:shd w:val="clear" w:color="auto" w:fill="FFFFFF"/>
        <w:spacing w:line="600" w:lineRule="exact"/>
        <w:ind w:firstLine="646"/>
        <w:rPr>
          <w:rFonts w:ascii="黑体" w:eastAsia="黑体" w:hAnsi="黑体" w:cs="Helvetica"/>
          <w:color w:val="333333"/>
          <w:sz w:val="32"/>
          <w:szCs w:val="32"/>
        </w:rPr>
      </w:pPr>
      <w:r>
        <w:rPr>
          <w:rFonts w:ascii="黑体" w:eastAsia="黑体" w:hAnsi="黑体" w:cs="Helvetica" w:hint="eastAsia"/>
          <w:color w:val="333333"/>
          <w:sz w:val="32"/>
          <w:szCs w:val="32"/>
        </w:rPr>
        <w:t>五</w:t>
      </w:r>
      <w:r>
        <w:rPr>
          <w:rFonts w:ascii="黑体" w:eastAsia="黑体" w:hAnsi="黑体" w:cs="Helvetica" w:hint="eastAsia"/>
          <w:color w:val="333333"/>
          <w:sz w:val="32"/>
          <w:szCs w:val="32"/>
        </w:rPr>
        <w:t>、存在问题及改进措施</w:t>
      </w:r>
    </w:p>
    <w:p w:rsidR="00D73558" w:rsidRDefault="00125189">
      <w:pPr>
        <w:shd w:val="clear" w:color="auto" w:fill="FFFFFF"/>
        <w:spacing w:line="600" w:lineRule="exact"/>
        <w:ind w:firstLine="646"/>
        <w:rPr>
          <w:rFonts w:ascii="楷体" w:eastAsia="楷体" w:hAnsi="楷体" w:cs="楷体"/>
          <w:b/>
          <w:bCs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</w:rPr>
        <w:t>（一）存在的主要问题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1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、我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乡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信息公开工作的宣传力度还不够。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、目前我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乡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仍缺乏信息专业技术人员。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3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、现有主动公开的政府信息与公众的需求还存在一些差距，公开内容需进一步深化，公开形式需进一步优化。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楷体" w:eastAsia="楷体" w:hAnsi="楷体" w:cs="楷体"/>
          <w:b/>
          <w:bCs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</w:rPr>
        <w:t>（二）改进措施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lastRenderedPageBreak/>
        <w:t>1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、进一步加强《条例》实施工作，努力创新，不断拓宽政府信息公开渠道。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、进一步提高服务水平。继续优化政府信息公开渠道，进一步丰富公开形式，不断拓展政府信息公开层面。继续深化公开内容，加大公开力度。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3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、进一步加强信息公开机构和人员建设。继续加强学习培训工作，通过多种方式持续深入地做好《条例》学习培训工作，提高经办工作人员业务水平。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六、其他需要报告的事项</w:t>
      </w:r>
    </w:p>
    <w:p w:rsidR="00D73558" w:rsidRDefault="00125189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年本单位无其他需要报告事项。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 </w:t>
      </w:r>
    </w:p>
    <w:p w:rsidR="00D73558" w:rsidRDefault="00D73558">
      <w:pPr>
        <w:pStyle w:val="a3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Helvetica" w:cs="Helvetica"/>
          <w:color w:val="333333"/>
          <w:sz w:val="32"/>
          <w:szCs w:val="32"/>
        </w:rPr>
      </w:pPr>
    </w:p>
    <w:sectPr w:rsidR="00D73558" w:rsidSect="00D7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822228"/>
    <w:rsid w:val="00125189"/>
    <w:rsid w:val="00D73558"/>
    <w:rsid w:val="01A747F6"/>
    <w:rsid w:val="0BEC04A6"/>
    <w:rsid w:val="118C0C0D"/>
    <w:rsid w:val="1C960DE4"/>
    <w:rsid w:val="1E5E56FD"/>
    <w:rsid w:val="20822228"/>
    <w:rsid w:val="23395471"/>
    <w:rsid w:val="2CA4336F"/>
    <w:rsid w:val="32F14A70"/>
    <w:rsid w:val="37B81A98"/>
    <w:rsid w:val="47693417"/>
    <w:rsid w:val="4B053607"/>
    <w:rsid w:val="4DE56FB7"/>
    <w:rsid w:val="4FFE6341"/>
    <w:rsid w:val="50297297"/>
    <w:rsid w:val="53F61754"/>
    <w:rsid w:val="57F60316"/>
    <w:rsid w:val="5CFD663B"/>
    <w:rsid w:val="62030FFA"/>
    <w:rsid w:val="7837112B"/>
    <w:rsid w:val="7C46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5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D7355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355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7355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Administrator</cp:lastModifiedBy>
  <cp:revision>2</cp:revision>
  <dcterms:created xsi:type="dcterms:W3CDTF">2021-04-27T10:32:00Z</dcterms:created>
  <dcterms:modified xsi:type="dcterms:W3CDTF">2021-04-30T07:47:00Z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4780947AEB17454CAD6A994E7B87D93A</vt:lpwstr>
  </property>
</Properties>
</file>