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4D" w:rsidRDefault="0069774D">
      <w:pPr>
        <w:spacing w:line="620" w:lineRule="exact"/>
        <w:jc w:val="center"/>
        <w:rPr>
          <w:rFonts w:ascii="Times New Roman" w:eastAsia="方正小标宋简体" w:hAnsi="Times New Roman"/>
          <w:sz w:val="44"/>
          <w:szCs w:val="44"/>
        </w:rPr>
      </w:pPr>
      <w:bookmarkStart w:id="0" w:name="_Toc290025138"/>
      <w:bookmarkStart w:id="1" w:name="_Toc260121234"/>
    </w:p>
    <w:p w:rsidR="0069774D" w:rsidRDefault="0069774D">
      <w:pPr>
        <w:spacing w:line="620" w:lineRule="exact"/>
        <w:jc w:val="center"/>
        <w:rPr>
          <w:rFonts w:ascii="Times New Roman" w:eastAsia="方正小标宋简体" w:hAnsi="Times New Roman"/>
          <w:sz w:val="44"/>
          <w:szCs w:val="44"/>
        </w:rPr>
      </w:pPr>
    </w:p>
    <w:p w:rsidR="0069774D" w:rsidRDefault="0069774D">
      <w:pPr>
        <w:spacing w:line="620" w:lineRule="exact"/>
        <w:jc w:val="center"/>
        <w:rPr>
          <w:rFonts w:ascii="Times New Roman" w:eastAsia="方正小标宋简体" w:hAnsi="Times New Roman"/>
          <w:sz w:val="44"/>
          <w:szCs w:val="44"/>
        </w:rPr>
      </w:pPr>
    </w:p>
    <w:p w:rsidR="0069774D" w:rsidRDefault="0069774D">
      <w:pPr>
        <w:pStyle w:val="a0"/>
        <w:spacing w:line="620" w:lineRule="exact"/>
        <w:jc w:val="center"/>
        <w:rPr>
          <w:rFonts w:ascii="Times New Roman" w:eastAsia="仿宋_GB2312" w:hAnsi="Times New Roman"/>
          <w:sz w:val="32"/>
          <w:szCs w:val="32"/>
        </w:rPr>
      </w:pPr>
    </w:p>
    <w:p w:rsidR="0069774D" w:rsidRDefault="0069774D">
      <w:pPr>
        <w:pStyle w:val="a0"/>
        <w:spacing w:line="620" w:lineRule="exact"/>
        <w:jc w:val="center"/>
        <w:rPr>
          <w:rFonts w:ascii="Times New Roman" w:eastAsia="仿宋_GB2312" w:hAnsi="Times New Roman"/>
          <w:sz w:val="32"/>
          <w:szCs w:val="32"/>
        </w:rPr>
      </w:pPr>
    </w:p>
    <w:p w:rsidR="0069774D" w:rsidRDefault="0069774D">
      <w:pPr>
        <w:pStyle w:val="a0"/>
        <w:spacing w:line="620" w:lineRule="exact"/>
        <w:jc w:val="center"/>
        <w:rPr>
          <w:rFonts w:ascii="Times New Roman" w:eastAsia="仿宋_GB2312" w:hAnsi="Times New Roman"/>
          <w:sz w:val="32"/>
          <w:szCs w:val="32"/>
        </w:rPr>
      </w:pPr>
    </w:p>
    <w:p w:rsidR="0069774D" w:rsidRDefault="0069774D">
      <w:pPr>
        <w:pStyle w:val="a0"/>
        <w:spacing w:line="620" w:lineRule="exact"/>
        <w:jc w:val="center"/>
        <w:rPr>
          <w:rFonts w:ascii="Times New Roman" w:eastAsia="仿宋_GB2312" w:hAnsi="Times New Roman"/>
          <w:sz w:val="32"/>
          <w:szCs w:val="32"/>
        </w:rPr>
      </w:pPr>
    </w:p>
    <w:p w:rsidR="0069774D" w:rsidRDefault="009B1053">
      <w:pPr>
        <w:pStyle w:val="a0"/>
        <w:spacing w:line="600" w:lineRule="exact"/>
        <w:jc w:val="center"/>
        <w:rPr>
          <w:rFonts w:ascii="Times New Roman" w:eastAsia="楷体_GB2312" w:hAnsi="Times New Roman"/>
          <w:sz w:val="32"/>
          <w:szCs w:val="32"/>
        </w:rPr>
      </w:pPr>
      <w:r>
        <w:rPr>
          <w:rFonts w:ascii="Times New Roman" w:eastAsia="仿宋_GB2312" w:hAnsi="Times New Roman"/>
          <w:sz w:val="32"/>
          <w:szCs w:val="32"/>
        </w:rPr>
        <w:t>正政办发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sidR="00135D9E">
        <w:rPr>
          <w:rFonts w:ascii="仿宋_GB2312" w:eastAsia="仿宋_GB2312" w:hAnsi="仿宋_GB2312" w:cs="仿宋_GB2312" w:hint="eastAsia"/>
          <w:sz w:val="32"/>
          <w:szCs w:val="32"/>
        </w:rPr>
        <w:t>48</w:t>
      </w:r>
      <w:r>
        <w:rPr>
          <w:rFonts w:ascii="Times New Roman" w:eastAsia="仿宋_GB2312" w:hAnsi="Times New Roman"/>
          <w:sz w:val="32"/>
          <w:szCs w:val="32"/>
        </w:rPr>
        <w:t>号</w:t>
      </w:r>
    </w:p>
    <w:p w:rsidR="0069774D" w:rsidRDefault="0069774D">
      <w:pPr>
        <w:pStyle w:val="a0"/>
        <w:spacing w:line="600" w:lineRule="exact"/>
        <w:jc w:val="center"/>
        <w:rPr>
          <w:rFonts w:ascii="Times New Roman" w:eastAsia="楷体_GB2312" w:hAnsi="Times New Roman"/>
          <w:sz w:val="32"/>
          <w:szCs w:val="32"/>
        </w:rPr>
      </w:pPr>
    </w:p>
    <w:p w:rsidR="0069774D" w:rsidRDefault="009B1053">
      <w:pPr>
        <w:pStyle w:val="a0"/>
        <w:spacing w:after="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正宁县人民政府办公室</w:t>
      </w:r>
    </w:p>
    <w:p w:rsidR="0069774D" w:rsidRDefault="009B105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sz w:val="44"/>
          <w:szCs w:val="44"/>
        </w:rPr>
        <w:t>正宁县“十四五”农村产业</w:t>
      </w:r>
    </w:p>
    <w:p w:rsidR="0069774D" w:rsidRDefault="009B1053">
      <w:pPr>
        <w:spacing w:line="600" w:lineRule="exact"/>
        <w:jc w:val="center"/>
        <w:rPr>
          <w:rFonts w:ascii="方正小标宋简体" w:eastAsia="方正小标宋简体" w:hAnsi="方正小标宋简体" w:cs="方正小标宋简体"/>
          <w:kern w:val="0"/>
          <w:sz w:val="36"/>
          <w:szCs w:val="36"/>
          <w:lang w:val="zh-CN"/>
        </w:rPr>
      </w:pPr>
      <w:r>
        <w:rPr>
          <w:rFonts w:ascii="方正小标宋简体" w:eastAsia="方正小标宋简体" w:hAnsi="方正小标宋简体" w:cs="方正小标宋简体" w:hint="eastAsia"/>
          <w:sz w:val="44"/>
          <w:szCs w:val="44"/>
        </w:rPr>
        <w:t>发展规划</w:t>
      </w:r>
      <w:r>
        <w:rPr>
          <w:rFonts w:ascii="方正小标宋简体" w:eastAsia="方正小标宋简体" w:hAnsi="方正小标宋简体" w:cs="方正小标宋简体" w:hint="eastAsia"/>
          <w:kern w:val="0"/>
          <w:sz w:val="44"/>
          <w:szCs w:val="44"/>
          <w:lang w:val="zh-CN"/>
        </w:rPr>
        <w:t>的通知</w:t>
      </w:r>
    </w:p>
    <w:p w:rsidR="0069774D" w:rsidRDefault="0069774D">
      <w:pPr>
        <w:spacing w:line="600" w:lineRule="exact"/>
        <w:jc w:val="center"/>
        <w:rPr>
          <w:rFonts w:ascii="Times New Roman" w:eastAsia="方正小标宋简体" w:hAnsi="Times New Roman"/>
          <w:sz w:val="44"/>
          <w:szCs w:val="44"/>
        </w:rPr>
      </w:pPr>
    </w:p>
    <w:p w:rsidR="0069774D" w:rsidRDefault="009B1053">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各乡镇人民政府，县直各部门，省市驻正宁相关单位</w:t>
      </w:r>
      <w:r>
        <w:rPr>
          <w:rFonts w:ascii="仿宋_GB2312" w:eastAsia="仿宋_GB2312" w:hAnsi="仿宋_GB2312" w:cs="仿宋_GB2312" w:hint="eastAsia"/>
          <w:sz w:val="32"/>
          <w:szCs w:val="32"/>
        </w:rPr>
        <w:t>:</w:t>
      </w:r>
    </w:p>
    <w:p w:rsidR="0069774D" w:rsidRDefault="009B105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《正宁县“十四五”农村产业发展规划》已经县政府十八届第</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次常务会审议通过，现印发你们，请结合实际抓好落实。</w:t>
      </w:r>
    </w:p>
    <w:p w:rsidR="0069774D" w:rsidRDefault="0069774D">
      <w:pPr>
        <w:spacing w:line="600" w:lineRule="exact"/>
        <w:rPr>
          <w:rFonts w:ascii="仿宋_GB2312" w:eastAsia="仿宋_GB2312" w:hAnsi="仿宋_GB2312" w:cs="仿宋_GB2312"/>
          <w:sz w:val="32"/>
          <w:szCs w:val="32"/>
        </w:rPr>
      </w:pPr>
    </w:p>
    <w:p w:rsidR="0069774D" w:rsidRDefault="0069774D">
      <w:pPr>
        <w:spacing w:line="600" w:lineRule="exact"/>
        <w:jc w:val="center"/>
        <w:rPr>
          <w:rFonts w:ascii="仿宋_GB2312" w:eastAsia="仿宋_GB2312" w:hAnsi="仿宋_GB2312" w:cs="仿宋_GB2312"/>
          <w:sz w:val="32"/>
          <w:szCs w:val="32"/>
        </w:rPr>
      </w:pPr>
    </w:p>
    <w:p w:rsidR="0069774D" w:rsidRDefault="009B1053">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正宁县人民政府办公室</w:t>
      </w:r>
    </w:p>
    <w:p w:rsidR="0069774D" w:rsidRDefault="009B1053">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69774D" w:rsidRDefault="0069774D">
      <w:pPr>
        <w:spacing w:line="600" w:lineRule="exact"/>
        <w:jc w:val="center"/>
        <w:rPr>
          <w:rFonts w:ascii="Times New Roman" w:eastAsia="方正小标宋简体" w:hAnsi="Times New Roman"/>
          <w:sz w:val="44"/>
          <w:szCs w:val="44"/>
        </w:rPr>
      </w:pPr>
    </w:p>
    <w:p w:rsidR="0069774D" w:rsidRDefault="009B105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正宁县“十四五”农村产业发展规划</w:t>
      </w:r>
    </w:p>
    <w:p w:rsidR="0069774D" w:rsidRDefault="0069774D">
      <w:pPr>
        <w:spacing w:line="600" w:lineRule="exact"/>
        <w:ind w:firstLineChars="200" w:firstLine="640"/>
        <w:rPr>
          <w:rFonts w:ascii="Times New Roman" w:eastAsia="仿宋_GB2312" w:hAnsi="Times New Roman"/>
          <w:sz w:val="32"/>
          <w:szCs w:val="32"/>
        </w:rPr>
      </w:pPr>
    </w:p>
    <w:p w:rsidR="0069774D" w:rsidRDefault="009B1053">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产业振兴是乡村振兴的基础，是解决农村一切问题的前提。近年来，正宁县在</w:t>
      </w:r>
      <w:r>
        <w:rPr>
          <w:rFonts w:ascii="Times New Roman" w:eastAsia="仿宋_GB2312" w:hAnsi="Times New Roman"/>
          <w:sz w:val="32"/>
          <w:szCs w:val="32"/>
        </w:rPr>
        <w:t>“</w:t>
      </w:r>
      <w:r>
        <w:rPr>
          <w:rFonts w:ascii="Times New Roman" w:eastAsia="仿宋_GB2312" w:hAnsi="Times New Roman"/>
          <w:sz w:val="32"/>
          <w:szCs w:val="32"/>
        </w:rPr>
        <w:t>果、烟、菜、畜、药、林</w:t>
      </w:r>
      <w:r>
        <w:rPr>
          <w:rFonts w:ascii="Times New Roman" w:eastAsia="仿宋_GB2312" w:hAnsi="Times New Roman"/>
          <w:sz w:val="32"/>
          <w:szCs w:val="32"/>
        </w:rPr>
        <w:t>”</w:t>
      </w:r>
      <w:r>
        <w:rPr>
          <w:rFonts w:ascii="Times New Roman" w:eastAsia="仿宋_GB2312" w:hAnsi="Times New Roman"/>
          <w:sz w:val="32"/>
          <w:szCs w:val="32"/>
        </w:rPr>
        <w:t>六大产业发展中取得了一定的成效，为全县农业产业发展奠定了较好的基础。尤其是</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，全县贯彻落实省委省政府发展</w:t>
      </w:r>
      <w:r>
        <w:rPr>
          <w:rFonts w:ascii="Times New Roman" w:eastAsia="仿宋_GB2312" w:hAnsi="Times New Roman"/>
          <w:sz w:val="32"/>
          <w:szCs w:val="32"/>
        </w:rPr>
        <w:t>现代丝路寒旱农业</w:t>
      </w:r>
      <w:r>
        <w:rPr>
          <w:rFonts w:ascii="Times New Roman" w:eastAsia="仿宋_GB2312" w:hAnsi="Times New Roman"/>
          <w:sz w:val="32"/>
          <w:szCs w:val="32"/>
        </w:rPr>
        <w:t>的总体部署</w:t>
      </w:r>
      <w:r>
        <w:rPr>
          <w:rFonts w:ascii="Times New Roman" w:eastAsia="仿宋_GB2312" w:hAnsi="Times New Roman"/>
          <w:sz w:val="32"/>
          <w:szCs w:val="32"/>
        </w:rPr>
        <w:t>，</w:t>
      </w:r>
      <w:r>
        <w:rPr>
          <w:rFonts w:ascii="Times New Roman" w:eastAsia="仿宋_GB2312" w:hAnsi="Times New Roman"/>
          <w:sz w:val="32"/>
          <w:szCs w:val="32"/>
        </w:rPr>
        <w:t>遵循市委、市政府</w:t>
      </w:r>
      <w:r>
        <w:rPr>
          <w:rFonts w:ascii="Times New Roman" w:eastAsia="仿宋_GB2312" w:hAnsi="Times New Roman"/>
          <w:sz w:val="32"/>
          <w:szCs w:val="32"/>
        </w:rPr>
        <w:t>“</w:t>
      </w:r>
      <w:r>
        <w:rPr>
          <w:rFonts w:ascii="Times New Roman" w:eastAsia="仿宋_GB2312" w:hAnsi="Times New Roman"/>
          <w:sz w:val="32"/>
          <w:szCs w:val="32"/>
        </w:rPr>
        <w:t>四区四带</w:t>
      </w:r>
      <w:r>
        <w:rPr>
          <w:rFonts w:ascii="Times New Roman" w:eastAsia="仿宋_GB2312" w:hAnsi="Times New Roman"/>
          <w:sz w:val="32"/>
          <w:szCs w:val="32"/>
        </w:rPr>
        <w:t>”</w:t>
      </w:r>
      <w:r>
        <w:rPr>
          <w:rFonts w:ascii="Times New Roman" w:eastAsia="仿宋_GB2312" w:hAnsi="Times New Roman"/>
          <w:sz w:val="32"/>
          <w:szCs w:val="32"/>
        </w:rPr>
        <w:t>产业布局，立足自然条件，</w:t>
      </w:r>
      <w:r>
        <w:rPr>
          <w:rFonts w:ascii="Times New Roman" w:eastAsia="仿宋_GB2312" w:hAnsi="Times New Roman"/>
          <w:sz w:val="32"/>
          <w:szCs w:val="32"/>
        </w:rPr>
        <w:t>发挥资源优势</w:t>
      </w:r>
      <w:r>
        <w:rPr>
          <w:rFonts w:ascii="Times New Roman" w:eastAsia="仿宋_GB2312" w:hAnsi="Times New Roman"/>
          <w:sz w:val="32"/>
          <w:szCs w:val="32"/>
        </w:rPr>
        <w:t>，确定以</w:t>
      </w:r>
      <w:r>
        <w:rPr>
          <w:rFonts w:ascii="Times New Roman" w:eastAsia="仿宋_GB2312" w:hAnsi="Times New Roman"/>
          <w:sz w:val="32"/>
          <w:szCs w:val="32"/>
        </w:rPr>
        <w:t>肉牛、生猪、苹果、瓜菜</w:t>
      </w:r>
      <w:r>
        <w:rPr>
          <w:rFonts w:ascii="Times New Roman" w:eastAsia="仿宋_GB2312" w:hAnsi="Times New Roman"/>
          <w:sz w:val="32"/>
          <w:szCs w:val="32"/>
        </w:rPr>
        <w:t>“</w:t>
      </w:r>
      <w:r>
        <w:rPr>
          <w:rFonts w:ascii="Times New Roman" w:eastAsia="仿宋_GB2312" w:hAnsi="Times New Roman"/>
          <w:sz w:val="32"/>
          <w:szCs w:val="32"/>
        </w:rPr>
        <w:t>四大产业</w:t>
      </w:r>
      <w:r>
        <w:rPr>
          <w:rFonts w:ascii="Times New Roman" w:eastAsia="仿宋_GB2312" w:hAnsi="Times New Roman"/>
          <w:sz w:val="32"/>
          <w:szCs w:val="32"/>
        </w:rPr>
        <w:t>”</w:t>
      </w:r>
      <w:r>
        <w:rPr>
          <w:rFonts w:ascii="Times New Roman" w:eastAsia="仿宋_GB2312" w:hAnsi="Times New Roman"/>
          <w:sz w:val="32"/>
          <w:szCs w:val="32"/>
        </w:rPr>
        <w:t>为农业产业提升突破口，</w:t>
      </w:r>
      <w:r>
        <w:rPr>
          <w:rFonts w:ascii="Times New Roman" w:eastAsia="仿宋_GB2312" w:hAnsi="Times New Roman"/>
          <w:sz w:val="32"/>
          <w:szCs w:val="32"/>
        </w:rPr>
        <w:t>研究制定</w:t>
      </w:r>
      <w:r>
        <w:rPr>
          <w:rFonts w:ascii="Times New Roman" w:eastAsia="仿宋_GB2312" w:hAnsi="Times New Roman"/>
          <w:sz w:val="32"/>
          <w:szCs w:val="32"/>
        </w:rPr>
        <w:t>出台</w:t>
      </w:r>
      <w:r>
        <w:rPr>
          <w:rFonts w:ascii="Times New Roman" w:eastAsia="仿宋_GB2312" w:hAnsi="Times New Roman"/>
          <w:sz w:val="32"/>
          <w:szCs w:val="32"/>
        </w:rPr>
        <w:t>了一系列扶持促进</w:t>
      </w:r>
      <w:r>
        <w:rPr>
          <w:rFonts w:ascii="Times New Roman" w:eastAsia="仿宋_GB2312" w:hAnsi="Times New Roman"/>
          <w:sz w:val="32"/>
          <w:szCs w:val="32"/>
        </w:rPr>
        <w:t>产业</w:t>
      </w:r>
      <w:r>
        <w:rPr>
          <w:rFonts w:ascii="Times New Roman" w:eastAsia="仿宋_GB2312" w:hAnsi="Times New Roman"/>
          <w:sz w:val="32"/>
          <w:szCs w:val="32"/>
        </w:rPr>
        <w:t>发展的政策措施，</w:t>
      </w:r>
      <w:r>
        <w:rPr>
          <w:rFonts w:ascii="Times New Roman" w:eastAsia="仿宋_GB2312" w:hAnsi="Times New Roman"/>
          <w:sz w:val="32"/>
          <w:szCs w:val="32"/>
        </w:rPr>
        <w:t>预计用</w:t>
      </w:r>
      <w:r>
        <w:rPr>
          <w:rFonts w:ascii="Times New Roman" w:eastAsia="仿宋_GB2312" w:hAnsi="Times New Roman"/>
          <w:sz w:val="32"/>
          <w:szCs w:val="32"/>
        </w:rPr>
        <w:t>3-5</w:t>
      </w:r>
      <w:r>
        <w:rPr>
          <w:rFonts w:ascii="Times New Roman" w:eastAsia="仿宋_GB2312" w:hAnsi="Times New Roman"/>
          <w:sz w:val="32"/>
          <w:szCs w:val="32"/>
        </w:rPr>
        <w:t>年时间</w:t>
      </w:r>
      <w:r>
        <w:rPr>
          <w:rFonts w:ascii="Times New Roman" w:eastAsia="仿宋_GB2312" w:hAnsi="Times New Roman"/>
          <w:sz w:val="32"/>
          <w:szCs w:val="32"/>
        </w:rPr>
        <w:t>，把正宁县建设成特色优势种养产业基地，全力打造</w:t>
      </w:r>
      <w:r>
        <w:rPr>
          <w:rFonts w:ascii="Times New Roman" w:eastAsia="仿宋_GB2312" w:hAnsi="Times New Roman"/>
          <w:sz w:val="32"/>
          <w:szCs w:val="32"/>
        </w:rPr>
        <w:t>“</w:t>
      </w:r>
      <w:r>
        <w:rPr>
          <w:rFonts w:ascii="Times New Roman" w:eastAsia="仿宋_GB2312" w:hAnsi="Times New Roman"/>
          <w:sz w:val="32"/>
          <w:szCs w:val="32"/>
        </w:rPr>
        <w:t>养殖大县</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果菜强县</w:t>
      </w:r>
      <w:r>
        <w:rPr>
          <w:rFonts w:ascii="Times New Roman" w:eastAsia="仿宋_GB2312" w:hAnsi="Times New Roman"/>
          <w:sz w:val="32"/>
          <w:szCs w:val="32"/>
        </w:rPr>
        <w:t>”</w:t>
      </w:r>
      <w:r>
        <w:rPr>
          <w:rFonts w:ascii="Times New Roman" w:eastAsia="仿宋_GB2312" w:hAnsi="Times New Roman"/>
          <w:sz w:val="32"/>
          <w:szCs w:val="32"/>
        </w:rPr>
        <w:t>。现结合实际</w:t>
      </w:r>
      <w:r>
        <w:rPr>
          <w:rFonts w:ascii="Times New Roman" w:eastAsia="仿宋_GB2312" w:hAnsi="Times New Roman"/>
          <w:sz w:val="32"/>
          <w:szCs w:val="32"/>
        </w:rPr>
        <w:t>，制定本规划。</w:t>
      </w:r>
    </w:p>
    <w:p w:rsidR="0069774D" w:rsidRDefault="009B1053">
      <w:pPr>
        <w:spacing w:line="600" w:lineRule="exact"/>
        <w:ind w:firstLineChars="200" w:firstLine="640"/>
        <w:rPr>
          <w:rFonts w:ascii="Times New Roman" w:eastAsia="黑体" w:hAnsi="Times New Roman"/>
          <w:sz w:val="32"/>
          <w:szCs w:val="32"/>
        </w:rPr>
      </w:pPr>
      <w:bookmarkStart w:id="2" w:name="_Toc3205"/>
      <w:bookmarkStart w:id="3" w:name="_Toc4732"/>
      <w:r>
        <w:rPr>
          <w:rFonts w:ascii="Times New Roman" w:eastAsia="黑体" w:hAnsi="Times New Roman"/>
          <w:sz w:val="32"/>
          <w:szCs w:val="32"/>
        </w:rPr>
        <w:t>一、</w:t>
      </w:r>
      <w:bookmarkEnd w:id="2"/>
      <w:bookmarkEnd w:id="3"/>
      <w:r>
        <w:rPr>
          <w:rFonts w:ascii="Times New Roman" w:eastAsia="黑体" w:hAnsi="Times New Roman"/>
          <w:sz w:val="32"/>
          <w:szCs w:val="32"/>
        </w:rPr>
        <w:t>发展现状</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一是</w:t>
      </w:r>
      <w:r>
        <w:rPr>
          <w:rFonts w:ascii="Times New Roman" w:eastAsia="楷体_GB2312" w:hAnsi="Times New Roman"/>
          <w:b/>
          <w:bCs/>
          <w:sz w:val="32"/>
          <w:szCs w:val="32"/>
        </w:rPr>
        <w:t>生产</w:t>
      </w:r>
      <w:r>
        <w:rPr>
          <w:rFonts w:ascii="Times New Roman" w:eastAsia="楷体_GB2312" w:hAnsi="Times New Roman"/>
          <w:b/>
          <w:bCs/>
          <w:sz w:val="32"/>
          <w:szCs w:val="32"/>
        </w:rPr>
        <w:t>经济运行平稳</w:t>
      </w:r>
      <w:r>
        <w:rPr>
          <w:rFonts w:ascii="Times New Roman" w:eastAsia="楷体_GB2312" w:hAnsi="Times New Roman"/>
          <w:b/>
          <w:bCs/>
          <w:sz w:val="32"/>
          <w:szCs w:val="32"/>
        </w:rPr>
        <w:t>。</w:t>
      </w:r>
      <w:r>
        <w:rPr>
          <w:rFonts w:ascii="Times New Roman" w:eastAsia="仿宋_GB2312" w:hAnsi="Times New Roman"/>
          <w:sz w:val="32"/>
          <w:szCs w:val="32"/>
        </w:rPr>
        <w:t>截至</w:t>
      </w:r>
      <w:r>
        <w:rPr>
          <w:rFonts w:ascii="Times New Roman" w:eastAsia="仿宋_GB2312" w:hAnsi="Times New Roman"/>
          <w:sz w:val="32"/>
          <w:szCs w:val="32"/>
        </w:rPr>
        <w:t>2019</w:t>
      </w:r>
      <w:r>
        <w:rPr>
          <w:rFonts w:ascii="Times New Roman" w:eastAsia="仿宋_GB2312" w:hAnsi="Times New Roman"/>
          <w:sz w:val="32"/>
          <w:szCs w:val="32"/>
        </w:rPr>
        <w:t>年底，粮食总产达到</w:t>
      </w:r>
      <w:r>
        <w:rPr>
          <w:rFonts w:ascii="Times New Roman" w:eastAsia="仿宋_GB2312" w:hAnsi="Times New Roman"/>
          <w:sz w:val="32"/>
          <w:szCs w:val="32"/>
        </w:rPr>
        <w:t>6.</w:t>
      </w:r>
      <w:r>
        <w:rPr>
          <w:rFonts w:ascii="Times New Roman" w:eastAsia="仿宋_GB2312" w:hAnsi="Times New Roman"/>
          <w:sz w:val="32"/>
          <w:szCs w:val="32"/>
        </w:rPr>
        <w:t>6</w:t>
      </w:r>
      <w:r>
        <w:rPr>
          <w:rFonts w:ascii="Times New Roman" w:eastAsia="仿宋_GB2312" w:hAnsi="Times New Roman"/>
          <w:sz w:val="32"/>
          <w:szCs w:val="32"/>
        </w:rPr>
        <w:t>万吨，肉蛋奶总产量达到</w:t>
      </w:r>
      <w:r>
        <w:rPr>
          <w:rFonts w:ascii="Times New Roman" w:eastAsia="仿宋_GB2312" w:hAnsi="Times New Roman"/>
          <w:sz w:val="32"/>
          <w:szCs w:val="32"/>
        </w:rPr>
        <w:t>1.14</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农林牧渔业增加值完成</w:t>
      </w:r>
      <w:r>
        <w:rPr>
          <w:rFonts w:ascii="Times New Roman" w:eastAsia="仿宋_GB2312" w:hAnsi="Times New Roman"/>
          <w:sz w:val="32"/>
          <w:szCs w:val="32"/>
        </w:rPr>
        <w:t>5.2</w:t>
      </w:r>
      <w:r>
        <w:rPr>
          <w:rFonts w:ascii="Times New Roman" w:eastAsia="仿宋_GB2312" w:hAnsi="Times New Roman"/>
          <w:sz w:val="32"/>
          <w:szCs w:val="32"/>
        </w:rPr>
        <w:t>亿元，农业总产值达到</w:t>
      </w:r>
      <w:r>
        <w:rPr>
          <w:rFonts w:ascii="Times New Roman" w:eastAsia="仿宋_GB2312" w:hAnsi="Times New Roman"/>
          <w:sz w:val="32"/>
          <w:szCs w:val="32"/>
        </w:rPr>
        <w:t>7.99</w:t>
      </w:r>
      <w:r>
        <w:rPr>
          <w:rFonts w:ascii="Times New Roman" w:eastAsia="仿宋_GB2312" w:hAnsi="Times New Roman"/>
          <w:sz w:val="32"/>
          <w:szCs w:val="32"/>
        </w:rPr>
        <w:t>亿元</w:t>
      </w:r>
      <w:r>
        <w:rPr>
          <w:rFonts w:ascii="Times New Roman" w:eastAsia="仿宋_GB2312" w:hAnsi="Times New Roman"/>
          <w:sz w:val="32"/>
          <w:szCs w:val="32"/>
        </w:rPr>
        <w:t>，</w:t>
      </w:r>
      <w:r>
        <w:rPr>
          <w:rFonts w:ascii="Times New Roman" w:eastAsia="仿宋_GB2312" w:hAnsi="Times New Roman"/>
          <w:sz w:val="32"/>
          <w:szCs w:val="32"/>
        </w:rPr>
        <w:t>农民人均可支配收入达到</w:t>
      </w:r>
      <w:r>
        <w:rPr>
          <w:rFonts w:ascii="Times New Roman" w:eastAsia="仿宋_GB2312" w:hAnsi="Times New Roman"/>
          <w:sz w:val="32"/>
          <w:szCs w:val="32"/>
        </w:rPr>
        <w:t>10550</w:t>
      </w:r>
      <w:r>
        <w:rPr>
          <w:rFonts w:ascii="Times New Roman" w:eastAsia="仿宋_GB2312" w:hAnsi="Times New Roman"/>
          <w:sz w:val="32"/>
          <w:szCs w:val="32"/>
        </w:rPr>
        <w:t>元</w:t>
      </w:r>
      <w:r>
        <w:rPr>
          <w:rFonts w:ascii="Times New Roman" w:eastAsia="仿宋_GB2312" w:hAnsi="Times New Roman"/>
          <w:sz w:val="32"/>
          <w:szCs w:val="32"/>
        </w:rPr>
        <w:t>，全县农业生产稳步提升。</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二是特色产业蓬勃发展。</w:t>
      </w:r>
      <w:r>
        <w:rPr>
          <w:rFonts w:ascii="Times New Roman" w:eastAsia="仿宋_GB2312" w:hAnsi="Times New Roman"/>
          <w:sz w:val="32"/>
          <w:szCs w:val="32"/>
        </w:rPr>
        <w:t>稳步发展果、烟、菜、畜、药、林</w:t>
      </w:r>
      <w:r>
        <w:rPr>
          <w:rFonts w:ascii="Times New Roman" w:eastAsia="仿宋_GB2312" w:hAnsi="Times New Roman"/>
          <w:sz w:val="32"/>
          <w:szCs w:val="32"/>
        </w:rPr>
        <w:t>“</w:t>
      </w:r>
      <w:r>
        <w:rPr>
          <w:rFonts w:ascii="Times New Roman" w:eastAsia="仿宋_GB2312" w:hAnsi="Times New Roman"/>
          <w:sz w:val="32"/>
          <w:szCs w:val="32"/>
        </w:rPr>
        <w:t>六大主导产业</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苹</w:t>
      </w:r>
      <w:r>
        <w:rPr>
          <w:rFonts w:ascii="Times New Roman" w:eastAsia="仿宋_GB2312" w:hAnsi="Times New Roman"/>
          <w:sz w:val="32"/>
          <w:szCs w:val="32"/>
        </w:rPr>
        <w:t>果</w:t>
      </w:r>
      <w:r>
        <w:rPr>
          <w:rFonts w:ascii="Times New Roman" w:eastAsia="仿宋_GB2312" w:hAnsi="Times New Roman"/>
          <w:sz w:val="32"/>
          <w:szCs w:val="32"/>
        </w:rPr>
        <w:t>种植</w:t>
      </w:r>
      <w:r>
        <w:rPr>
          <w:rFonts w:ascii="Times New Roman" w:eastAsia="仿宋_GB2312" w:hAnsi="Times New Roman"/>
          <w:sz w:val="32"/>
          <w:szCs w:val="32"/>
        </w:rPr>
        <w:t>面积</w:t>
      </w:r>
      <w:r>
        <w:rPr>
          <w:rFonts w:ascii="Times New Roman" w:eastAsia="仿宋_GB2312" w:hAnsi="Times New Roman"/>
          <w:sz w:val="32"/>
          <w:szCs w:val="32"/>
        </w:rPr>
        <w:t>11</w:t>
      </w:r>
      <w:r>
        <w:rPr>
          <w:rFonts w:ascii="Times New Roman" w:eastAsia="仿宋_GB2312" w:hAnsi="Times New Roman"/>
          <w:sz w:val="32"/>
          <w:szCs w:val="32"/>
        </w:rPr>
        <w:t>.74</w:t>
      </w:r>
      <w:r>
        <w:rPr>
          <w:rFonts w:ascii="Times New Roman" w:eastAsia="仿宋_GB2312" w:hAnsi="Times New Roman"/>
          <w:sz w:val="32"/>
          <w:szCs w:val="32"/>
        </w:rPr>
        <w:t>万亩，年产量</w:t>
      </w:r>
      <w:r>
        <w:rPr>
          <w:rFonts w:ascii="Times New Roman" w:eastAsia="仿宋_GB2312" w:hAnsi="Times New Roman"/>
          <w:sz w:val="32"/>
          <w:szCs w:val="32"/>
        </w:rPr>
        <w:t>16.8</w:t>
      </w:r>
      <w:r>
        <w:rPr>
          <w:rFonts w:ascii="Times New Roman" w:eastAsia="仿宋_GB2312" w:hAnsi="Times New Roman"/>
          <w:sz w:val="32"/>
          <w:szCs w:val="32"/>
        </w:rPr>
        <w:t>万吨，产值</w:t>
      </w:r>
      <w:r>
        <w:rPr>
          <w:rFonts w:ascii="Times New Roman" w:eastAsia="仿宋_GB2312" w:hAnsi="Times New Roman"/>
          <w:sz w:val="32"/>
          <w:szCs w:val="32"/>
        </w:rPr>
        <w:t>7.</w:t>
      </w:r>
      <w:r>
        <w:rPr>
          <w:rFonts w:ascii="Times New Roman" w:eastAsia="仿宋_GB2312" w:hAnsi="Times New Roman"/>
          <w:sz w:val="32"/>
          <w:szCs w:val="32"/>
        </w:rPr>
        <w:t>1</w:t>
      </w:r>
      <w:r>
        <w:rPr>
          <w:rFonts w:ascii="Times New Roman" w:eastAsia="仿宋_GB2312" w:hAnsi="Times New Roman"/>
          <w:sz w:val="32"/>
          <w:szCs w:val="32"/>
        </w:rPr>
        <w:t>亿元；瓜菜面积达到</w:t>
      </w:r>
      <w:r>
        <w:rPr>
          <w:rFonts w:ascii="Times New Roman" w:eastAsia="仿宋_GB2312" w:hAnsi="Times New Roman"/>
          <w:sz w:val="32"/>
          <w:szCs w:val="32"/>
        </w:rPr>
        <w:t>4</w:t>
      </w:r>
      <w:r>
        <w:rPr>
          <w:rFonts w:ascii="Times New Roman" w:eastAsia="仿宋_GB2312" w:hAnsi="Times New Roman"/>
          <w:sz w:val="32"/>
          <w:szCs w:val="32"/>
        </w:rPr>
        <w:t>万亩，总产量</w:t>
      </w:r>
      <w:r>
        <w:rPr>
          <w:rFonts w:ascii="Times New Roman" w:eastAsia="仿宋_GB2312" w:hAnsi="Times New Roman"/>
          <w:sz w:val="32"/>
          <w:szCs w:val="32"/>
        </w:rPr>
        <w:t>11.5</w:t>
      </w:r>
      <w:r>
        <w:rPr>
          <w:rFonts w:ascii="Times New Roman" w:eastAsia="仿宋_GB2312" w:hAnsi="Times New Roman"/>
          <w:sz w:val="32"/>
          <w:szCs w:val="32"/>
        </w:rPr>
        <w:t>万吨；种植中药材</w:t>
      </w:r>
      <w:r>
        <w:rPr>
          <w:rFonts w:ascii="Times New Roman" w:eastAsia="仿宋_GB2312" w:hAnsi="Times New Roman"/>
          <w:sz w:val="32"/>
          <w:szCs w:val="32"/>
        </w:rPr>
        <w:t>5</w:t>
      </w:r>
      <w:r>
        <w:rPr>
          <w:rFonts w:ascii="Times New Roman" w:eastAsia="仿宋_GB2312" w:hAnsi="Times New Roman"/>
          <w:sz w:val="32"/>
          <w:szCs w:val="32"/>
        </w:rPr>
        <w:t>万亩</w:t>
      </w:r>
      <w:r>
        <w:rPr>
          <w:rFonts w:ascii="Times New Roman" w:eastAsia="仿宋_GB2312" w:hAnsi="Times New Roman"/>
          <w:sz w:val="32"/>
          <w:szCs w:val="32"/>
        </w:rPr>
        <w:t>，</w:t>
      </w:r>
      <w:r>
        <w:rPr>
          <w:rFonts w:ascii="Times New Roman" w:eastAsia="仿宋_GB2312" w:hAnsi="Times New Roman"/>
          <w:sz w:val="32"/>
          <w:szCs w:val="32"/>
        </w:rPr>
        <w:t>烤烟栽植面积稳定在</w:t>
      </w:r>
      <w:r>
        <w:rPr>
          <w:rFonts w:ascii="Times New Roman" w:eastAsia="仿宋_GB2312" w:hAnsi="Times New Roman"/>
          <w:sz w:val="32"/>
          <w:szCs w:val="32"/>
        </w:rPr>
        <w:t>1.4</w:t>
      </w:r>
      <w:r>
        <w:rPr>
          <w:rFonts w:ascii="Times New Roman" w:eastAsia="仿宋_GB2312" w:hAnsi="Times New Roman"/>
          <w:sz w:val="32"/>
          <w:szCs w:val="32"/>
        </w:rPr>
        <w:t>万亩左右；生猪</w:t>
      </w:r>
      <w:r>
        <w:rPr>
          <w:rFonts w:ascii="Times New Roman" w:eastAsia="仿宋_GB2312" w:hAnsi="Times New Roman"/>
          <w:sz w:val="32"/>
          <w:szCs w:val="32"/>
        </w:rPr>
        <w:t>、肉牛、羊</w:t>
      </w:r>
      <w:r>
        <w:rPr>
          <w:rFonts w:ascii="Times New Roman" w:eastAsia="仿宋_GB2312" w:hAnsi="Times New Roman"/>
          <w:sz w:val="32"/>
          <w:szCs w:val="32"/>
        </w:rPr>
        <w:t>存栏</w:t>
      </w:r>
      <w:r>
        <w:rPr>
          <w:rFonts w:ascii="Times New Roman" w:eastAsia="仿宋_GB2312" w:hAnsi="Times New Roman"/>
          <w:sz w:val="32"/>
          <w:szCs w:val="32"/>
        </w:rPr>
        <w:t>8.15</w:t>
      </w:r>
      <w:r>
        <w:rPr>
          <w:rFonts w:ascii="Times New Roman" w:eastAsia="仿宋_GB2312" w:hAnsi="Times New Roman"/>
          <w:sz w:val="32"/>
          <w:szCs w:val="32"/>
        </w:rPr>
        <w:t>万头</w:t>
      </w: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万头</w:t>
      </w:r>
      <w:r>
        <w:rPr>
          <w:rFonts w:ascii="Times New Roman" w:eastAsia="仿宋_GB2312" w:hAnsi="Times New Roman"/>
          <w:sz w:val="32"/>
          <w:szCs w:val="32"/>
        </w:rPr>
        <w:t>、</w:t>
      </w:r>
      <w:r>
        <w:rPr>
          <w:rFonts w:ascii="Times New Roman" w:eastAsia="仿宋_GB2312" w:hAnsi="Times New Roman"/>
          <w:sz w:val="32"/>
          <w:szCs w:val="32"/>
        </w:rPr>
        <w:t>3.2</w:t>
      </w:r>
      <w:r>
        <w:rPr>
          <w:rFonts w:ascii="Times New Roman" w:eastAsia="仿宋_GB2312" w:hAnsi="Times New Roman"/>
          <w:sz w:val="32"/>
          <w:szCs w:val="32"/>
        </w:rPr>
        <w:t>万只</w:t>
      </w:r>
      <w:r>
        <w:rPr>
          <w:rFonts w:ascii="Times New Roman" w:eastAsia="仿宋_GB2312" w:hAnsi="Times New Roman"/>
          <w:sz w:val="32"/>
          <w:szCs w:val="32"/>
        </w:rPr>
        <w:t>、</w:t>
      </w:r>
      <w:r>
        <w:rPr>
          <w:rFonts w:ascii="Times New Roman" w:eastAsia="仿宋_GB2312" w:hAnsi="Times New Roman"/>
          <w:sz w:val="32"/>
          <w:szCs w:val="32"/>
        </w:rPr>
        <w:t>出栏</w:t>
      </w:r>
      <w:r>
        <w:rPr>
          <w:rFonts w:ascii="Times New Roman" w:eastAsia="仿宋_GB2312" w:hAnsi="Times New Roman"/>
          <w:sz w:val="32"/>
          <w:szCs w:val="32"/>
        </w:rPr>
        <w:t>0.8</w:t>
      </w:r>
      <w:r>
        <w:rPr>
          <w:rFonts w:ascii="Times New Roman" w:eastAsia="仿宋_GB2312" w:hAnsi="Times New Roman"/>
          <w:sz w:val="32"/>
          <w:szCs w:val="32"/>
        </w:rPr>
        <w:t>1</w:t>
      </w:r>
      <w:r>
        <w:rPr>
          <w:rFonts w:ascii="Times New Roman" w:eastAsia="仿宋_GB2312" w:hAnsi="Times New Roman"/>
          <w:sz w:val="32"/>
          <w:szCs w:val="32"/>
        </w:rPr>
        <w:t>万头</w:t>
      </w:r>
      <w:r>
        <w:rPr>
          <w:rFonts w:ascii="Times New Roman" w:eastAsia="仿宋_GB2312" w:hAnsi="Times New Roman"/>
          <w:sz w:val="32"/>
          <w:szCs w:val="32"/>
        </w:rPr>
        <w:t>、</w:t>
      </w:r>
      <w:r>
        <w:rPr>
          <w:rFonts w:ascii="Times New Roman" w:eastAsia="仿宋_GB2312" w:hAnsi="Times New Roman"/>
          <w:sz w:val="32"/>
          <w:szCs w:val="32"/>
        </w:rPr>
        <w:t>0.23</w:t>
      </w:r>
      <w:r>
        <w:rPr>
          <w:rFonts w:ascii="Times New Roman" w:eastAsia="仿宋_GB2312" w:hAnsi="Times New Roman"/>
          <w:sz w:val="32"/>
          <w:szCs w:val="32"/>
        </w:rPr>
        <w:t>万</w:t>
      </w:r>
      <w:r>
        <w:rPr>
          <w:rFonts w:ascii="Times New Roman" w:eastAsia="仿宋_GB2312" w:hAnsi="Times New Roman"/>
          <w:sz w:val="32"/>
          <w:szCs w:val="32"/>
        </w:rPr>
        <w:lastRenderedPageBreak/>
        <w:t>头</w:t>
      </w:r>
      <w:r>
        <w:rPr>
          <w:rFonts w:ascii="Times New Roman" w:eastAsia="仿宋_GB2312" w:hAnsi="Times New Roman"/>
          <w:sz w:val="32"/>
          <w:szCs w:val="32"/>
        </w:rPr>
        <w:t>、</w:t>
      </w:r>
      <w:r>
        <w:rPr>
          <w:rFonts w:ascii="Times New Roman" w:eastAsia="仿宋_GB2312" w:hAnsi="Times New Roman"/>
          <w:sz w:val="32"/>
          <w:szCs w:val="32"/>
        </w:rPr>
        <w:t>0.85</w:t>
      </w:r>
      <w:r>
        <w:rPr>
          <w:rFonts w:ascii="Times New Roman" w:eastAsia="仿宋_GB2312" w:hAnsi="Times New Roman"/>
          <w:sz w:val="32"/>
          <w:szCs w:val="32"/>
        </w:rPr>
        <w:t>万</w:t>
      </w:r>
      <w:r>
        <w:rPr>
          <w:rFonts w:ascii="Times New Roman" w:eastAsia="仿宋_GB2312" w:hAnsi="Times New Roman"/>
          <w:sz w:val="32"/>
          <w:szCs w:val="32"/>
        </w:rPr>
        <w:t>只，主导产业规模逐步扩大。</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三是基础设施有力改善。</w:t>
      </w:r>
      <w:r>
        <w:rPr>
          <w:rFonts w:ascii="Times New Roman" w:eastAsia="仿宋_GB2312" w:hAnsi="Times New Roman"/>
          <w:sz w:val="32"/>
          <w:szCs w:val="32"/>
        </w:rPr>
        <w:t>坚持以项目为支撑，</w:t>
      </w:r>
      <w:r>
        <w:rPr>
          <w:rFonts w:ascii="Times New Roman" w:eastAsia="仿宋_GB2312" w:hAnsi="Times New Roman"/>
          <w:sz w:val="32"/>
          <w:szCs w:val="32"/>
        </w:rPr>
        <w:t>加快</w:t>
      </w:r>
      <w:r>
        <w:rPr>
          <w:rFonts w:ascii="Times New Roman" w:eastAsia="仿宋_GB2312" w:hAnsi="Times New Roman"/>
          <w:sz w:val="32"/>
          <w:szCs w:val="32"/>
        </w:rPr>
        <w:t>高标准农田、小流域治理、病险水库除险加固、中低产田改造、农田道路、机械装备等农业基础设施建设</w:t>
      </w:r>
      <w:r>
        <w:rPr>
          <w:rFonts w:ascii="Times New Roman" w:eastAsia="仿宋_GB2312" w:hAnsi="Times New Roman"/>
          <w:sz w:val="32"/>
          <w:szCs w:val="32"/>
        </w:rPr>
        <w:t>，</w:t>
      </w:r>
      <w:r>
        <w:rPr>
          <w:rFonts w:ascii="Times New Roman" w:eastAsia="仿宋_GB2312" w:hAnsi="Times New Roman"/>
          <w:sz w:val="32"/>
          <w:szCs w:val="32"/>
        </w:rPr>
        <w:t>实现了梯田化整县达标，有效灌溉面积达到</w:t>
      </w:r>
      <w:r>
        <w:rPr>
          <w:rFonts w:ascii="Times New Roman" w:eastAsia="仿宋_GB2312" w:hAnsi="Times New Roman"/>
          <w:sz w:val="32"/>
          <w:szCs w:val="32"/>
        </w:rPr>
        <w:t>5</w:t>
      </w:r>
      <w:r>
        <w:rPr>
          <w:rFonts w:ascii="Times New Roman" w:eastAsia="仿宋_GB2312" w:hAnsi="Times New Roman"/>
          <w:sz w:val="32"/>
          <w:szCs w:val="32"/>
        </w:rPr>
        <w:t>万亩，建成水肥一体化高标准农田</w:t>
      </w:r>
      <w:r>
        <w:rPr>
          <w:rFonts w:ascii="Times New Roman" w:eastAsia="仿宋_GB2312" w:hAnsi="Times New Roman"/>
          <w:sz w:val="32"/>
          <w:szCs w:val="32"/>
        </w:rPr>
        <w:t>3.8</w:t>
      </w:r>
      <w:r>
        <w:rPr>
          <w:rFonts w:ascii="Times New Roman" w:eastAsia="仿宋_GB2312" w:hAnsi="Times New Roman"/>
          <w:sz w:val="32"/>
          <w:szCs w:val="32"/>
        </w:rPr>
        <w:t>万亩。农机总动力达到</w:t>
      </w:r>
      <w:r>
        <w:rPr>
          <w:rFonts w:ascii="Times New Roman" w:eastAsia="仿宋_GB2312" w:hAnsi="Times New Roman"/>
          <w:sz w:val="32"/>
          <w:szCs w:val="32"/>
        </w:rPr>
        <w:t>2</w:t>
      </w:r>
      <w:r>
        <w:rPr>
          <w:rFonts w:ascii="Times New Roman" w:eastAsia="仿宋_GB2312" w:hAnsi="Times New Roman"/>
          <w:sz w:val="32"/>
          <w:szCs w:val="32"/>
        </w:rPr>
        <w:t>0</w:t>
      </w:r>
      <w:r>
        <w:rPr>
          <w:rFonts w:ascii="Times New Roman" w:eastAsia="仿宋_GB2312" w:hAnsi="Times New Roman"/>
          <w:sz w:val="32"/>
          <w:szCs w:val="32"/>
        </w:rPr>
        <w:t>万千瓦，完成机耕</w:t>
      </w:r>
      <w:r>
        <w:rPr>
          <w:rFonts w:ascii="Times New Roman" w:eastAsia="仿宋_GB2312" w:hAnsi="Times New Roman"/>
          <w:sz w:val="32"/>
          <w:szCs w:val="32"/>
        </w:rPr>
        <w:t>17</w:t>
      </w:r>
      <w:r>
        <w:rPr>
          <w:rFonts w:ascii="Times New Roman" w:eastAsia="仿宋_GB2312" w:hAnsi="Times New Roman"/>
          <w:sz w:val="32"/>
          <w:szCs w:val="32"/>
        </w:rPr>
        <w:t>万亩、机播</w:t>
      </w:r>
      <w:r>
        <w:rPr>
          <w:rFonts w:ascii="Times New Roman" w:eastAsia="仿宋_GB2312" w:hAnsi="Times New Roman"/>
          <w:sz w:val="32"/>
          <w:szCs w:val="32"/>
        </w:rPr>
        <w:t>16</w:t>
      </w:r>
      <w:r>
        <w:rPr>
          <w:rFonts w:ascii="Times New Roman" w:eastAsia="仿宋_GB2312" w:hAnsi="Times New Roman"/>
          <w:sz w:val="32"/>
          <w:szCs w:val="32"/>
        </w:rPr>
        <w:t>万亩、机收</w:t>
      </w:r>
      <w:r>
        <w:rPr>
          <w:rFonts w:ascii="Times New Roman" w:eastAsia="仿宋_GB2312" w:hAnsi="Times New Roman"/>
          <w:sz w:val="32"/>
          <w:szCs w:val="32"/>
        </w:rPr>
        <w:t>9</w:t>
      </w:r>
      <w:r>
        <w:rPr>
          <w:rFonts w:ascii="Times New Roman" w:eastAsia="仿宋_GB2312" w:hAnsi="Times New Roman"/>
          <w:sz w:val="32"/>
          <w:szCs w:val="32"/>
        </w:rPr>
        <w:t>万亩</w:t>
      </w:r>
      <w:r>
        <w:rPr>
          <w:rFonts w:ascii="Times New Roman" w:eastAsia="仿宋_GB2312" w:hAnsi="Times New Roman"/>
          <w:sz w:val="32"/>
          <w:szCs w:val="32"/>
        </w:rPr>
        <w:t>，综合机械化水平达到</w:t>
      </w:r>
      <w:r>
        <w:rPr>
          <w:rFonts w:ascii="Times New Roman" w:eastAsia="仿宋_GB2312" w:hAnsi="Times New Roman"/>
          <w:sz w:val="32"/>
          <w:szCs w:val="32"/>
        </w:rPr>
        <w:t>60%</w:t>
      </w:r>
      <w:r>
        <w:rPr>
          <w:rFonts w:ascii="Times New Roman" w:eastAsia="仿宋_GB2312" w:hAnsi="Times New Roman"/>
          <w:sz w:val="32"/>
          <w:szCs w:val="32"/>
        </w:rPr>
        <w:t>。</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四是经营主体规范提升。</w:t>
      </w:r>
      <w:r>
        <w:rPr>
          <w:rFonts w:ascii="Times New Roman" w:eastAsia="仿宋_GB2312" w:hAnsi="Times New Roman"/>
          <w:sz w:val="32"/>
          <w:szCs w:val="32"/>
        </w:rPr>
        <w:t>扶持建办规模以上产业化龙头企业</w:t>
      </w:r>
      <w:r>
        <w:rPr>
          <w:rFonts w:ascii="Times New Roman" w:eastAsia="仿宋_GB2312" w:hAnsi="Times New Roman"/>
          <w:sz w:val="32"/>
          <w:szCs w:val="32"/>
        </w:rPr>
        <w:t>19</w:t>
      </w:r>
      <w:r>
        <w:rPr>
          <w:rFonts w:ascii="Times New Roman" w:eastAsia="仿宋_GB2312" w:hAnsi="Times New Roman"/>
          <w:sz w:val="32"/>
          <w:szCs w:val="32"/>
        </w:rPr>
        <w:t>户，</w:t>
      </w:r>
      <w:r>
        <w:rPr>
          <w:rFonts w:ascii="Times New Roman" w:eastAsia="仿宋_GB2312" w:hAnsi="Times New Roman"/>
          <w:sz w:val="32"/>
          <w:szCs w:val="32"/>
        </w:rPr>
        <w:t>成立</w:t>
      </w:r>
      <w:r>
        <w:rPr>
          <w:rFonts w:ascii="Times New Roman" w:eastAsia="仿宋_GB2312" w:hAnsi="Times New Roman"/>
          <w:sz w:val="32"/>
          <w:szCs w:val="32"/>
        </w:rPr>
        <w:t>各类专业合作社</w:t>
      </w:r>
      <w:r>
        <w:rPr>
          <w:rFonts w:ascii="Times New Roman" w:eastAsia="仿宋_GB2312" w:hAnsi="Times New Roman"/>
          <w:sz w:val="32"/>
          <w:szCs w:val="32"/>
        </w:rPr>
        <w:t>4</w:t>
      </w:r>
      <w:r>
        <w:rPr>
          <w:rFonts w:ascii="Times New Roman" w:eastAsia="仿宋_GB2312" w:hAnsi="Times New Roman"/>
          <w:sz w:val="32"/>
          <w:szCs w:val="32"/>
        </w:rPr>
        <w:t>77</w:t>
      </w:r>
      <w:r>
        <w:rPr>
          <w:rFonts w:ascii="Times New Roman" w:eastAsia="仿宋_GB2312" w:hAnsi="Times New Roman"/>
          <w:sz w:val="32"/>
          <w:szCs w:val="32"/>
        </w:rPr>
        <w:t>个</w:t>
      </w:r>
      <w:r>
        <w:rPr>
          <w:rFonts w:ascii="Times New Roman" w:eastAsia="仿宋_GB2312" w:hAnsi="Times New Roman"/>
          <w:sz w:val="32"/>
          <w:szCs w:val="32"/>
        </w:rPr>
        <w:t>，</w:t>
      </w:r>
      <w:r>
        <w:rPr>
          <w:rFonts w:ascii="Times New Roman" w:eastAsia="仿宋_GB2312" w:hAnsi="Times New Roman"/>
          <w:sz w:val="32"/>
          <w:szCs w:val="32"/>
        </w:rPr>
        <w:t>注册资金</w:t>
      </w:r>
      <w:r>
        <w:rPr>
          <w:rFonts w:ascii="Times New Roman" w:eastAsia="仿宋_GB2312" w:hAnsi="Times New Roman"/>
          <w:sz w:val="32"/>
          <w:szCs w:val="32"/>
        </w:rPr>
        <w:t>5.6</w:t>
      </w:r>
      <w:r>
        <w:rPr>
          <w:rFonts w:ascii="Times New Roman" w:eastAsia="仿宋_GB2312" w:hAnsi="Times New Roman"/>
          <w:sz w:val="32"/>
          <w:szCs w:val="32"/>
        </w:rPr>
        <w:t>亿元、资产总额</w:t>
      </w:r>
      <w:r>
        <w:rPr>
          <w:rFonts w:ascii="Times New Roman" w:eastAsia="仿宋_GB2312" w:hAnsi="Times New Roman"/>
          <w:sz w:val="32"/>
          <w:szCs w:val="32"/>
        </w:rPr>
        <w:t>7</w:t>
      </w:r>
      <w:r>
        <w:rPr>
          <w:rFonts w:ascii="Times New Roman" w:eastAsia="仿宋_GB2312" w:hAnsi="Times New Roman"/>
          <w:sz w:val="32"/>
          <w:szCs w:val="32"/>
        </w:rPr>
        <w:t>亿元</w:t>
      </w:r>
      <w:r>
        <w:rPr>
          <w:rFonts w:ascii="Times New Roman" w:eastAsia="仿宋_GB2312" w:hAnsi="Times New Roman"/>
          <w:sz w:val="32"/>
          <w:szCs w:val="32"/>
        </w:rPr>
        <w:t>，社员总</w:t>
      </w:r>
      <w:r>
        <w:rPr>
          <w:rFonts w:ascii="Times New Roman" w:eastAsia="仿宋_GB2312" w:hAnsi="Times New Roman"/>
          <w:sz w:val="32"/>
          <w:szCs w:val="32"/>
        </w:rPr>
        <w:t>数达到</w:t>
      </w:r>
      <w:r>
        <w:rPr>
          <w:rFonts w:ascii="Times New Roman" w:eastAsia="仿宋_GB2312" w:hAnsi="Times New Roman"/>
          <w:sz w:val="32"/>
          <w:szCs w:val="32"/>
        </w:rPr>
        <w:t>3.5</w:t>
      </w:r>
      <w:r>
        <w:rPr>
          <w:rFonts w:ascii="Times New Roman" w:eastAsia="仿宋_GB2312" w:hAnsi="Times New Roman"/>
          <w:sz w:val="32"/>
          <w:szCs w:val="32"/>
        </w:rPr>
        <w:t>万人</w:t>
      </w:r>
      <w:r>
        <w:rPr>
          <w:rFonts w:ascii="Times New Roman" w:eastAsia="仿宋_GB2312" w:hAnsi="Times New Roman"/>
          <w:sz w:val="32"/>
          <w:szCs w:val="32"/>
        </w:rPr>
        <w:t>，</w:t>
      </w:r>
      <w:r>
        <w:rPr>
          <w:rFonts w:ascii="Times New Roman" w:eastAsia="仿宋_GB2312" w:hAnsi="Times New Roman"/>
          <w:sz w:val="32"/>
          <w:szCs w:val="32"/>
        </w:rPr>
        <w:t>年组织销售各类农产品</w:t>
      </w:r>
      <w:r>
        <w:rPr>
          <w:rFonts w:ascii="Times New Roman" w:eastAsia="仿宋_GB2312" w:hAnsi="Times New Roman"/>
          <w:sz w:val="32"/>
          <w:szCs w:val="32"/>
        </w:rPr>
        <w:t>6.2</w:t>
      </w:r>
      <w:r>
        <w:rPr>
          <w:rFonts w:ascii="Times New Roman" w:eastAsia="仿宋_GB2312" w:hAnsi="Times New Roman"/>
          <w:sz w:val="32"/>
          <w:szCs w:val="32"/>
        </w:rPr>
        <w:t>万吨</w:t>
      </w:r>
      <w:r>
        <w:rPr>
          <w:rFonts w:ascii="Times New Roman" w:eastAsia="仿宋_GB2312" w:hAnsi="Times New Roman"/>
          <w:sz w:val="32"/>
          <w:szCs w:val="32"/>
        </w:rPr>
        <w:t>，</w:t>
      </w:r>
      <w:r>
        <w:rPr>
          <w:rFonts w:ascii="Times New Roman" w:eastAsia="仿宋_GB2312" w:hAnsi="Times New Roman"/>
          <w:sz w:val="32"/>
          <w:szCs w:val="32"/>
        </w:rPr>
        <w:t>实现销售收入约</w:t>
      </w:r>
      <w:r>
        <w:rPr>
          <w:rFonts w:ascii="Times New Roman" w:eastAsia="仿宋_GB2312" w:hAnsi="Times New Roman"/>
          <w:sz w:val="32"/>
          <w:szCs w:val="32"/>
        </w:rPr>
        <w:t>6500</w:t>
      </w:r>
      <w:r>
        <w:rPr>
          <w:rFonts w:ascii="Times New Roman" w:eastAsia="仿宋_GB2312" w:hAnsi="Times New Roman"/>
          <w:sz w:val="32"/>
          <w:szCs w:val="32"/>
        </w:rPr>
        <w:t>万元，辐射带动农户</w:t>
      </w:r>
      <w:r>
        <w:rPr>
          <w:rFonts w:ascii="Times New Roman" w:eastAsia="仿宋_GB2312" w:hAnsi="Times New Roman"/>
          <w:sz w:val="32"/>
          <w:szCs w:val="32"/>
        </w:rPr>
        <w:t>2.8</w:t>
      </w:r>
      <w:r>
        <w:rPr>
          <w:rFonts w:ascii="Times New Roman" w:eastAsia="仿宋_GB2312" w:hAnsi="Times New Roman"/>
          <w:sz w:val="32"/>
          <w:szCs w:val="32"/>
        </w:rPr>
        <w:t>万户，占农户总数的</w:t>
      </w:r>
      <w:r>
        <w:rPr>
          <w:rFonts w:ascii="Times New Roman" w:eastAsia="仿宋_GB2312" w:hAnsi="Times New Roman"/>
          <w:sz w:val="32"/>
          <w:szCs w:val="32"/>
        </w:rPr>
        <w:t>58%</w:t>
      </w:r>
      <w:r>
        <w:rPr>
          <w:rFonts w:ascii="Times New Roman" w:eastAsia="仿宋_GB2312" w:hAnsi="Times New Roman"/>
          <w:sz w:val="32"/>
          <w:szCs w:val="32"/>
        </w:rPr>
        <w:t>。全县土地流转面积达到</w:t>
      </w:r>
      <w:r>
        <w:rPr>
          <w:rFonts w:ascii="Times New Roman" w:eastAsia="仿宋_GB2312" w:hAnsi="Times New Roman"/>
          <w:sz w:val="32"/>
          <w:szCs w:val="32"/>
        </w:rPr>
        <w:t>12</w:t>
      </w:r>
      <w:r>
        <w:rPr>
          <w:rFonts w:ascii="Times New Roman" w:eastAsia="仿宋_GB2312" w:hAnsi="Times New Roman"/>
          <w:sz w:val="32"/>
          <w:szCs w:val="32"/>
        </w:rPr>
        <w:t>万亩，占总耕地面积的</w:t>
      </w:r>
      <w:r>
        <w:rPr>
          <w:rFonts w:ascii="Times New Roman" w:eastAsia="仿宋_GB2312" w:hAnsi="Times New Roman"/>
          <w:sz w:val="32"/>
          <w:szCs w:val="32"/>
        </w:rPr>
        <w:t>34%</w:t>
      </w:r>
      <w:r>
        <w:rPr>
          <w:rFonts w:ascii="Times New Roman" w:eastAsia="仿宋_GB2312" w:hAnsi="Times New Roman"/>
          <w:sz w:val="32"/>
          <w:szCs w:val="32"/>
        </w:rPr>
        <w:t>。</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五是科技水平不断提高。</w:t>
      </w:r>
      <w:r>
        <w:rPr>
          <w:rFonts w:ascii="Times New Roman" w:eastAsia="仿宋_GB2312" w:hAnsi="Times New Roman"/>
          <w:sz w:val="32"/>
          <w:szCs w:val="32"/>
        </w:rPr>
        <w:t>以提升素质、技术入户，新型职业农民培育为重点，农业科技培训覆盖率达到</w:t>
      </w:r>
      <w:r>
        <w:rPr>
          <w:rFonts w:ascii="Times New Roman" w:eastAsia="仿宋_GB2312" w:hAnsi="Times New Roman"/>
          <w:sz w:val="32"/>
          <w:szCs w:val="32"/>
        </w:rPr>
        <w:t>90%</w:t>
      </w:r>
      <w:r>
        <w:rPr>
          <w:rFonts w:ascii="Times New Roman" w:eastAsia="仿宋_GB2312" w:hAnsi="Times New Roman"/>
          <w:sz w:val="32"/>
          <w:szCs w:val="32"/>
        </w:rPr>
        <w:t>以上，主栽品种、主推技术入户率达到</w:t>
      </w:r>
      <w:r>
        <w:rPr>
          <w:rFonts w:ascii="Times New Roman" w:eastAsia="仿宋_GB2312" w:hAnsi="Times New Roman"/>
          <w:sz w:val="32"/>
          <w:szCs w:val="32"/>
        </w:rPr>
        <w:t>100%</w:t>
      </w:r>
      <w:r>
        <w:rPr>
          <w:rFonts w:ascii="Times New Roman" w:eastAsia="仿宋_GB2312" w:hAnsi="Times New Roman"/>
          <w:sz w:val="32"/>
          <w:szCs w:val="32"/>
        </w:rPr>
        <w:t>；年推广新品种</w:t>
      </w:r>
      <w:r>
        <w:rPr>
          <w:rFonts w:ascii="Times New Roman" w:eastAsia="仿宋_GB2312" w:hAnsi="Times New Roman"/>
          <w:sz w:val="32"/>
          <w:szCs w:val="32"/>
        </w:rPr>
        <w:t>40</w:t>
      </w:r>
      <w:r>
        <w:rPr>
          <w:rFonts w:ascii="Times New Roman" w:eastAsia="仿宋_GB2312" w:hAnsi="Times New Roman"/>
          <w:sz w:val="32"/>
          <w:szCs w:val="32"/>
        </w:rPr>
        <w:t>多个、新技术</w:t>
      </w:r>
      <w:r>
        <w:rPr>
          <w:rFonts w:ascii="Times New Roman" w:eastAsia="仿宋_GB2312" w:hAnsi="Times New Roman"/>
          <w:sz w:val="32"/>
          <w:szCs w:val="32"/>
        </w:rPr>
        <w:t>19</w:t>
      </w:r>
      <w:r>
        <w:rPr>
          <w:rFonts w:ascii="Times New Roman" w:eastAsia="仿宋_GB2312" w:hAnsi="Times New Roman"/>
          <w:sz w:val="32"/>
          <w:szCs w:val="32"/>
        </w:rPr>
        <w:t>项，实施测土配方施肥</w:t>
      </w:r>
      <w:r>
        <w:rPr>
          <w:rFonts w:ascii="Times New Roman" w:eastAsia="仿宋_GB2312" w:hAnsi="Times New Roman"/>
          <w:sz w:val="32"/>
          <w:szCs w:val="32"/>
        </w:rPr>
        <w:t>40</w:t>
      </w:r>
      <w:r>
        <w:rPr>
          <w:rFonts w:ascii="Times New Roman" w:eastAsia="仿宋_GB2312" w:hAnsi="Times New Roman"/>
          <w:sz w:val="32"/>
          <w:szCs w:val="32"/>
        </w:rPr>
        <w:t>万亩左右，病虫害综合防治</w:t>
      </w:r>
      <w:r>
        <w:rPr>
          <w:rFonts w:ascii="Times New Roman" w:eastAsia="仿宋_GB2312" w:hAnsi="Times New Roman"/>
          <w:sz w:val="32"/>
          <w:szCs w:val="32"/>
        </w:rPr>
        <w:t>40</w:t>
      </w:r>
      <w:r>
        <w:rPr>
          <w:rFonts w:ascii="Times New Roman" w:eastAsia="仿宋_GB2312" w:hAnsi="Times New Roman"/>
          <w:sz w:val="32"/>
          <w:szCs w:val="32"/>
        </w:rPr>
        <w:t>万亩（次），示范户实用技术入户率和到位率达到</w:t>
      </w:r>
      <w:r>
        <w:rPr>
          <w:rFonts w:ascii="Times New Roman" w:eastAsia="仿宋_GB2312" w:hAnsi="Times New Roman"/>
          <w:sz w:val="32"/>
          <w:szCs w:val="32"/>
        </w:rPr>
        <w:t>95%</w:t>
      </w:r>
      <w:r>
        <w:rPr>
          <w:rFonts w:ascii="Times New Roman" w:eastAsia="仿宋_GB2312" w:hAnsi="Times New Roman"/>
          <w:sz w:val="32"/>
          <w:szCs w:val="32"/>
        </w:rPr>
        <w:t>以上，科技贡献率达到</w:t>
      </w:r>
      <w:r>
        <w:rPr>
          <w:rFonts w:ascii="Times New Roman" w:eastAsia="仿宋_GB2312" w:hAnsi="Times New Roman"/>
          <w:sz w:val="32"/>
          <w:szCs w:val="32"/>
        </w:rPr>
        <w:t>了</w:t>
      </w:r>
      <w:r>
        <w:rPr>
          <w:rFonts w:ascii="Times New Roman" w:eastAsia="仿宋_GB2312" w:hAnsi="Times New Roman"/>
          <w:sz w:val="32"/>
          <w:szCs w:val="32"/>
        </w:rPr>
        <w:t>60%</w:t>
      </w:r>
      <w:r>
        <w:rPr>
          <w:rFonts w:ascii="Times New Roman" w:eastAsia="仿宋_GB2312" w:hAnsi="Times New Roman"/>
          <w:sz w:val="32"/>
          <w:szCs w:val="32"/>
        </w:rPr>
        <w:t>以上。</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六是产业扶贫成效显著。</w:t>
      </w:r>
      <w:r>
        <w:rPr>
          <w:rFonts w:ascii="Times New Roman" w:eastAsia="仿宋_GB2312" w:hAnsi="Times New Roman"/>
          <w:sz w:val="32"/>
          <w:szCs w:val="32"/>
        </w:rPr>
        <w:t>按照到户扶持资金标准要求，扶持贫困户发展到户产业和入股企业参与分红。累计落实到户产业扶持资金</w:t>
      </w:r>
      <w:r>
        <w:rPr>
          <w:rFonts w:ascii="Times New Roman" w:eastAsia="仿宋_GB2312" w:hAnsi="Times New Roman"/>
          <w:sz w:val="32"/>
          <w:szCs w:val="32"/>
        </w:rPr>
        <w:t>1.</w:t>
      </w:r>
      <w:r>
        <w:rPr>
          <w:rFonts w:ascii="Times New Roman" w:eastAsia="仿宋_GB2312" w:hAnsi="Times New Roman"/>
          <w:sz w:val="32"/>
          <w:szCs w:val="32"/>
        </w:rPr>
        <w:t>46</w:t>
      </w:r>
      <w:r>
        <w:rPr>
          <w:rFonts w:ascii="Times New Roman" w:eastAsia="仿宋_GB2312" w:hAnsi="Times New Roman"/>
          <w:sz w:val="32"/>
          <w:szCs w:val="32"/>
        </w:rPr>
        <w:t>亿元，入股配股扶持</w:t>
      </w:r>
      <w:r>
        <w:rPr>
          <w:rFonts w:ascii="Times New Roman" w:eastAsia="仿宋_GB2312" w:hAnsi="Times New Roman"/>
          <w:sz w:val="32"/>
          <w:szCs w:val="32"/>
        </w:rPr>
        <w:t>86</w:t>
      </w:r>
      <w:r>
        <w:rPr>
          <w:rFonts w:ascii="Times New Roman" w:eastAsia="仿宋_GB2312" w:hAnsi="Times New Roman"/>
          <w:sz w:val="32"/>
          <w:szCs w:val="32"/>
        </w:rPr>
        <w:t>87</w:t>
      </w:r>
      <w:r>
        <w:rPr>
          <w:rFonts w:ascii="Times New Roman" w:eastAsia="仿宋_GB2312" w:hAnsi="Times New Roman"/>
          <w:sz w:val="32"/>
          <w:szCs w:val="32"/>
        </w:rPr>
        <w:t>户、入股配股资金</w:t>
      </w:r>
      <w:r>
        <w:rPr>
          <w:rFonts w:ascii="Times New Roman" w:eastAsia="仿宋_GB2312" w:hAnsi="Times New Roman"/>
          <w:sz w:val="32"/>
          <w:szCs w:val="32"/>
        </w:rPr>
        <w:t>1.12</w:t>
      </w:r>
      <w:r>
        <w:rPr>
          <w:rFonts w:ascii="Times New Roman" w:eastAsia="仿宋_GB2312" w:hAnsi="Times New Roman"/>
          <w:sz w:val="32"/>
          <w:szCs w:val="32"/>
        </w:rPr>
        <w:t>亿</w:t>
      </w:r>
      <w:r>
        <w:rPr>
          <w:rFonts w:ascii="Times New Roman" w:eastAsia="仿宋_GB2312" w:hAnsi="Times New Roman"/>
          <w:sz w:val="32"/>
          <w:szCs w:val="32"/>
        </w:rPr>
        <w:lastRenderedPageBreak/>
        <w:t>元，</w:t>
      </w:r>
      <w:r>
        <w:rPr>
          <w:rFonts w:ascii="Times New Roman" w:eastAsia="仿宋_GB2312" w:hAnsi="Times New Roman"/>
          <w:sz w:val="32"/>
          <w:szCs w:val="32"/>
        </w:rPr>
        <w:t>实现</w:t>
      </w:r>
      <w:r>
        <w:rPr>
          <w:rFonts w:ascii="Times New Roman" w:eastAsia="仿宋_GB2312" w:hAnsi="Times New Roman"/>
          <w:sz w:val="32"/>
          <w:szCs w:val="32"/>
        </w:rPr>
        <w:t>分红</w:t>
      </w:r>
      <w:r>
        <w:rPr>
          <w:rFonts w:ascii="Times New Roman" w:eastAsia="仿宋_GB2312" w:hAnsi="Times New Roman"/>
          <w:sz w:val="32"/>
          <w:szCs w:val="32"/>
        </w:rPr>
        <w:t>540</w:t>
      </w:r>
      <w:r>
        <w:rPr>
          <w:rFonts w:ascii="Times New Roman" w:eastAsia="仿宋_GB2312" w:hAnsi="Times New Roman"/>
          <w:sz w:val="32"/>
          <w:szCs w:val="32"/>
        </w:rPr>
        <w:t>万元</w:t>
      </w:r>
      <w:r>
        <w:rPr>
          <w:rFonts w:ascii="Times New Roman" w:eastAsia="仿宋_GB2312" w:hAnsi="Times New Roman"/>
          <w:sz w:val="32"/>
          <w:szCs w:val="32"/>
        </w:rPr>
        <w:t>；扶持</w:t>
      </w:r>
      <w:r>
        <w:rPr>
          <w:rFonts w:ascii="Times New Roman" w:eastAsia="仿宋_GB2312" w:hAnsi="Times New Roman"/>
          <w:sz w:val="32"/>
          <w:szCs w:val="32"/>
        </w:rPr>
        <w:t>“</w:t>
      </w:r>
      <w:r>
        <w:rPr>
          <w:rFonts w:ascii="Times New Roman" w:eastAsia="仿宋_GB2312" w:hAnsi="Times New Roman"/>
          <w:sz w:val="32"/>
          <w:szCs w:val="32"/>
        </w:rPr>
        <w:t>五小</w:t>
      </w:r>
      <w:r>
        <w:rPr>
          <w:rFonts w:ascii="Times New Roman" w:eastAsia="仿宋_GB2312" w:hAnsi="Times New Roman"/>
          <w:sz w:val="32"/>
          <w:szCs w:val="32"/>
        </w:rPr>
        <w:t>”</w:t>
      </w:r>
      <w:r>
        <w:rPr>
          <w:rFonts w:ascii="Times New Roman" w:eastAsia="仿宋_GB2312" w:hAnsi="Times New Roman"/>
          <w:sz w:val="32"/>
          <w:szCs w:val="32"/>
        </w:rPr>
        <w:t>产业贫困户</w:t>
      </w:r>
      <w:r>
        <w:rPr>
          <w:rFonts w:ascii="Times New Roman" w:eastAsia="仿宋_GB2312" w:hAnsi="Times New Roman"/>
          <w:sz w:val="32"/>
          <w:szCs w:val="32"/>
        </w:rPr>
        <w:t>120</w:t>
      </w:r>
      <w:r>
        <w:rPr>
          <w:rFonts w:ascii="Times New Roman" w:eastAsia="仿宋_GB2312" w:hAnsi="Times New Roman"/>
          <w:sz w:val="32"/>
          <w:szCs w:val="32"/>
        </w:rPr>
        <w:t>户</w:t>
      </w:r>
      <w:r>
        <w:rPr>
          <w:rFonts w:ascii="Times New Roman" w:eastAsia="仿宋_GB2312" w:hAnsi="Times New Roman"/>
          <w:sz w:val="32"/>
          <w:szCs w:val="32"/>
        </w:rPr>
        <w:t>14.3</w:t>
      </w:r>
      <w:r>
        <w:rPr>
          <w:rFonts w:ascii="Times New Roman" w:eastAsia="仿宋_GB2312" w:hAnsi="Times New Roman"/>
          <w:sz w:val="32"/>
          <w:szCs w:val="32"/>
        </w:rPr>
        <w:t>万元</w:t>
      </w:r>
      <w:r>
        <w:rPr>
          <w:rFonts w:ascii="Times New Roman" w:eastAsia="仿宋_GB2312" w:hAnsi="Times New Roman"/>
          <w:sz w:val="32"/>
          <w:szCs w:val="32"/>
        </w:rPr>
        <w:t>，产业扶贫的占贫困户的收入</w:t>
      </w:r>
      <w:r>
        <w:rPr>
          <w:rFonts w:ascii="Times New Roman" w:eastAsia="仿宋_GB2312" w:hAnsi="Times New Roman"/>
          <w:sz w:val="32"/>
          <w:szCs w:val="32"/>
        </w:rPr>
        <w:t>60%</w:t>
      </w:r>
      <w:r>
        <w:rPr>
          <w:rFonts w:ascii="Times New Roman" w:eastAsia="仿宋_GB2312" w:hAnsi="Times New Roman"/>
          <w:sz w:val="32"/>
          <w:szCs w:val="32"/>
        </w:rPr>
        <w:t>左右，为脱贫攻坚致富奔小康目标的完成夯实了基础。</w:t>
      </w:r>
    </w:p>
    <w:p w:rsidR="0069774D" w:rsidRDefault="009B1053">
      <w:pPr>
        <w:spacing w:line="600" w:lineRule="exact"/>
        <w:ind w:firstLineChars="200" w:firstLine="640"/>
        <w:rPr>
          <w:rFonts w:ascii="Times New Roman" w:eastAsia="黑体" w:hAnsi="Times New Roman"/>
          <w:sz w:val="32"/>
          <w:szCs w:val="32"/>
        </w:rPr>
      </w:pPr>
      <w:bookmarkStart w:id="4" w:name="_Toc19694"/>
      <w:bookmarkStart w:id="5" w:name="_Toc29655"/>
      <w:r>
        <w:rPr>
          <w:rFonts w:ascii="Times New Roman" w:eastAsia="黑体" w:hAnsi="Times New Roman"/>
          <w:sz w:val="32"/>
          <w:szCs w:val="32"/>
        </w:rPr>
        <w:t>二、总体</w:t>
      </w:r>
      <w:bookmarkEnd w:id="4"/>
      <w:bookmarkEnd w:id="5"/>
      <w:r>
        <w:rPr>
          <w:rFonts w:ascii="Times New Roman" w:eastAsia="黑体" w:hAnsi="Times New Roman"/>
          <w:sz w:val="32"/>
          <w:szCs w:val="32"/>
        </w:rPr>
        <w:t>要求</w:t>
      </w:r>
    </w:p>
    <w:p w:rsidR="0069774D" w:rsidRDefault="009B1053" w:rsidP="00135D9E">
      <w:pPr>
        <w:spacing w:line="600" w:lineRule="exact"/>
        <w:ind w:firstLineChars="200" w:firstLine="640"/>
        <w:rPr>
          <w:rFonts w:ascii="Times New Roman" w:eastAsia="楷体_GB2312" w:hAnsi="Times New Roman"/>
          <w:b/>
          <w:bCs/>
          <w:sz w:val="32"/>
          <w:szCs w:val="32"/>
        </w:rPr>
      </w:pPr>
      <w:bookmarkStart w:id="6" w:name="_Toc23029"/>
      <w:bookmarkStart w:id="7" w:name="_Toc17202"/>
      <w:r>
        <w:rPr>
          <w:rFonts w:ascii="Times New Roman" w:eastAsia="楷体_GB2312" w:hAnsi="Times New Roman"/>
          <w:b/>
          <w:bCs/>
          <w:sz w:val="32"/>
          <w:szCs w:val="32"/>
        </w:rPr>
        <w:t>（一）总体思路</w:t>
      </w:r>
      <w:bookmarkEnd w:id="6"/>
      <w:bookmarkEnd w:id="7"/>
    </w:p>
    <w:p w:rsidR="0069774D" w:rsidRDefault="009B1053">
      <w:pPr>
        <w:spacing w:line="600" w:lineRule="exact"/>
        <w:ind w:firstLineChars="200" w:firstLine="640"/>
        <w:rPr>
          <w:rFonts w:ascii="Times New Roman" w:eastAsia="仿宋_GB2312" w:hAnsi="Times New Roman"/>
          <w:sz w:val="32"/>
          <w:szCs w:val="32"/>
        </w:rPr>
      </w:pPr>
      <w:bookmarkStart w:id="8" w:name="_Toc32740"/>
      <w:bookmarkStart w:id="9" w:name="_Toc11388"/>
      <w:r>
        <w:rPr>
          <w:rFonts w:ascii="Times New Roman" w:eastAsia="仿宋_GB2312" w:hAnsi="Times New Roman"/>
          <w:sz w:val="32"/>
          <w:szCs w:val="32"/>
        </w:rPr>
        <w:t>以习近平新时代中国特色社会主义思想为指导，全面贯彻党的十九大和十九届</w:t>
      </w:r>
      <w:r>
        <w:rPr>
          <w:rFonts w:ascii="Times New Roman" w:eastAsia="仿宋_GB2312" w:hAnsi="Times New Roman"/>
          <w:sz w:val="32"/>
          <w:szCs w:val="32"/>
        </w:rPr>
        <w:t>历次</w:t>
      </w:r>
      <w:r>
        <w:rPr>
          <w:rFonts w:ascii="Times New Roman" w:eastAsia="仿宋_GB2312" w:hAnsi="Times New Roman"/>
          <w:sz w:val="32"/>
          <w:szCs w:val="32"/>
        </w:rPr>
        <w:t>全会精神，坚持农业农村优先发展，</w:t>
      </w:r>
      <w:r>
        <w:rPr>
          <w:rFonts w:ascii="Times New Roman" w:eastAsia="仿宋_GB2312" w:hAnsi="Times New Roman"/>
          <w:sz w:val="32"/>
          <w:szCs w:val="32"/>
        </w:rPr>
        <w:t>全面推进乡村振兴，</w:t>
      </w:r>
      <w:bookmarkStart w:id="10" w:name="_Toc31745"/>
      <w:bookmarkStart w:id="11" w:name="_Toc22899"/>
      <w:bookmarkEnd w:id="8"/>
      <w:bookmarkEnd w:id="9"/>
      <w:r>
        <w:rPr>
          <w:rFonts w:ascii="Times New Roman" w:eastAsia="仿宋_GB2312" w:hAnsi="Times New Roman"/>
          <w:sz w:val="32"/>
          <w:szCs w:val="32"/>
        </w:rPr>
        <w:t>坚持绿色、循环、高效发</w:t>
      </w:r>
      <w:r>
        <w:rPr>
          <w:rFonts w:ascii="Times New Roman" w:eastAsia="仿宋_GB2312" w:hAnsi="Times New Roman"/>
          <w:sz w:val="32"/>
          <w:szCs w:val="32"/>
        </w:rPr>
        <w:t>展理念，</w:t>
      </w:r>
      <w:r>
        <w:rPr>
          <w:rFonts w:ascii="Times New Roman" w:eastAsia="仿宋_GB2312" w:hAnsi="Times New Roman"/>
          <w:sz w:val="32"/>
          <w:szCs w:val="32"/>
        </w:rPr>
        <w:t>聚焦肉牛、生猪、苹果、瓜莱等优势特色产业，</w:t>
      </w:r>
      <w:r>
        <w:rPr>
          <w:rFonts w:ascii="Times New Roman" w:eastAsia="仿宋_GB2312" w:hAnsi="Times New Roman"/>
          <w:sz w:val="32"/>
          <w:szCs w:val="32"/>
        </w:rPr>
        <w:t>建立健全农民分享产业链增值收益机制，形成有竞争力的产业集群，推动农村一二三产业融合发展。形成</w:t>
      </w:r>
      <w:r>
        <w:rPr>
          <w:rFonts w:ascii="Times New Roman" w:eastAsia="仿宋_GB2312" w:hAnsi="Times New Roman"/>
          <w:sz w:val="32"/>
          <w:szCs w:val="32"/>
        </w:rPr>
        <w:t>“</w:t>
      </w:r>
      <w:r>
        <w:rPr>
          <w:rFonts w:ascii="Times New Roman" w:eastAsia="仿宋_GB2312" w:hAnsi="Times New Roman"/>
          <w:sz w:val="32"/>
          <w:szCs w:val="32"/>
        </w:rPr>
        <w:t>一产往后延，二产两头连，三产走精端</w:t>
      </w:r>
      <w:r>
        <w:rPr>
          <w:rFonts w:ascii="Times New Roman" w:eastAsia="仿宋_GB2312" w:hAnsi="Times New Roman"/>
          <w:sz w:val="32"/>
          <w:szCs w:val="32"/>
        </w:rPr>
        <w:t>”</w:t>
      </w:r>
      <w:r>
        <w:rPr>
          <w:rFonts w:ascii="Times New Roman" w:eastAsia="仿宋_GB2312" w:hAnsi="Times New Roman"/>
          <w:sz w:val="32"/>
          <w:szCs w:val="32"/>
        </w:rPr>
        <w:t>，培育一批以种养为基础、以农产品加工为纽带、以商贸物流为支撑的产业形态，</w:t>
      </w:r>
      <w:r>
        <w:rPr>
          <w:rFonts w:ascii="Times New Roman" w:eastAsia="仿宋_GB2312" w:hAnsi="Times New Roman"/>
          <w:sz w:val="32"/>
          <w:szCs w:val="32"/>
        </w:rPr>
        <w:t>推动农业高质量发展，</w:t>
      </w:r>
      <w:bookmarkEnd w:id="10"/>
      <w:bookmarkEnd w:id="11"/>
      <w:r>
        <w:rPr>
          <w:rFonts w:ascii="Times New Roman" w:eastAsia="仿宋_GB2312" w:hAnsi="Times New Roman"/>
          <w:sz w:val="32"/>
          <w:szCs w:val="32"/>
        </w:rPr>
        <w:t>为农业农村现代化和乡村全面振兴奠定坚实基础。</w:t>
      </w:r>
    </w:p>
    <w:p w:rsidR="0069774D" w:rsidRDefault="009B1053" w:rsidP="00135D9E">
      <w:pPr>
        <w:spacing w:line="60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（二）发展目标</w:t>
      </w:r>
    </w:p>
    <w:p w:rsidR="0069774D" w:rsidRDefault="009B1053">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构建</w:t>
      </w:r>
      <w:r>
        <w:rPr>
          <w:rFonts w:ascii="Times New Roman" w:eastAsia="仿宋_GB2312" w:hAnsi="Times New Roman"/>
          <w:sz w:val="32"/>
          <w:szCs w:val="32"/>
        </w:rPr>
        <w:t>完善产业体系、生产体系、经营体系的</w:t>
      </w:r>
      <w:r>
        <w:rPr>
          <w:rFonts w:ascii="Times New Roman" w:eastAsia="仿宋_GB2312" w:hAnsi="Times New Roman"/>
          <w:sz w:val="32"/>
          <w:szCs w:val="32"/>
        </w:rPr>
        <w:t>“</w:t>
      </w:r>
      <w:r>
        <w:rPr>
          <w:rFonts w:ascii="Times New Roman" w:eastAsia="仿宋_GB2312" w:hAnsi="Times New Roman"/>
          <w:sz w:val="32"/>
          <w:szCs w:val="32"/>
        </w:rPr>
        <w:t>三大体系</w:t>
      </w:r>
      <w:r>
        <w:rPr>
          <w:rFonts w:ascii="Times New Roman" w:eastAsia="仿宋_GB2312" w:hAnsi="Times New Roman"/>
          <w:sz w:val="32"/>
          <w:szCs w:val="32"/>
        </w:rPr>
        <w:t>”</w:t>
      </w:r>
      <w:r>
        <w:rPr>
          <w:rFonts w:ascii="Times New Roman" w:eastAsia="仿宋_GB2312" w:hAnsi="Times New Roman"/>
          <w:sz w:val="32"/>
          <w:szCs w:val="32"/>
        </w:rPr>
        <w:t>，农村产业发展更加优化，产业融合发展水平显著提高，农民增收渠道持续拓宽，产业发展内生动力持续增强，把正宁建设成具有特色优势的种养生产基地，打造名副其实的</w:t>
      </w:r>
      <w:r>
        <w:rPr>
          <w:rFonts w:ascii="Times New Roman" w:eastAsia="仿宋_GB2312" w:hAnsi="Times New Roman"/>
          <w:sz w:val="32"/>
          <w:szCs w:val="32"/>
        </w:rPr>
        <w:t>“</w:t>
      </w:r>
      <w:r>
        <w:rPr>
          <w:rFonts w:ascii="Times New Roman" w:eastAsia="仿宋_GB2312" w:hAnsi="Times New Roman"/>
          <w:sz w:val="32"/>
          <w:szCs w:val="32"/>
        </w:rPr>
        <w:t>养殖大县</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果菜强县</w:t>
      </w:r>
      <w:r>
        <w:rPr>
          <w:rFonts w:ascii="Times New Roman" w:eastAsia="仿宋_GB2312" w:hAnsi="Times New Roman"/>
          <w:sz w:val="32"/>
          <w:szCs w:val="32"/>
        </w:rPr>
        <w:t>”</w:t>
      </w:r>
      <w:r>
        <w:rPr>
          <w:rFonts w:ascii="Times New Roman" w:eastAsia="仿宋_GB2312" w:hAnsi="Times New Roman"/>
          <w:sz w:val="32"/>
          <w:szCs w:val="32"/>
        </w:rPr>
        <w:t>。</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主要产业发展规模。</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年，主要产业规模达到：</w:t>
      </w:r>
      <w:r>
        <w:rPr>
          <w:rFonts w:ascii="Times New Roman" w:eastAsia="仿宋_GB2312" w:hAnsi="Times New Roman"/>
          <w:sz w:val="32"/>
          <w:szCs w:val="32"/>
        </w:rPr>
        <w:t>肉牛饲养量</w:t>
      </w:r>
      <w:r>
        <w:rPr>
          <w:rFonts w:ascii="Times New Roman" w:eastAsia="仿宋_GB2312" w:hAnsi="Times New Roman"/>
          <w:sz w:val="32"/>
          <w:szCs w:val="32"/>
        </w:rPr>
        <w:t>10</w:t>
      </w:r>
      <w:r>
        <w:rPr>
          <w:rFonts w:ascii="Times New Roman" w:eastAsia="仿宋_GB2312" w:hAnsi="Times New Roman"/>
          <w:sz w:val="32"/>
          <w:szCs w:val="32"/>
        </w:rPr>
        <w:t>万头、生猪饲养量</w:t>
      </w:r>
      <w:r>
        <w:rPr>
          <w:rFonts w:ascii="Times New Roman" w:eastAsia="仿宋_GB2312" w:hAnsi="Times New Roman"/>
          <w:sz w:val="32"/>
          <w:szCs w:val="32"/>
        </w:rPr>
        <w:t>100</w:t>
      </w:r>
      <w:r>
        <w:rPr>
          <w:rFonts w:ascii="Times New Roman" w:eastAsia="仿宋_GB2312" w:hAnsi="Times New Roman"/>
          <w:sz w:val="32"/>
          <w:szCs w:val="32"/>
        </w:rPr>
        <w:t>万头；苹果种植面积</w:t>
      </w:r>
      <w:r>
        <w:rPr>
          <w:rFonts w:ascii="Times New Roman" w:eastAsia="仿宋_GB2312" w:hAnsi="Times New Roman"/>
          <w:sz w:val="32"/>
          <w:szCs w:val="32"/>
        </w:rPr>
        <w:t>14</w:t>
      </w:r>
      <w:r>
        <w:rPr>
          <w:rFonts w:ascii="Times New Roman" w:eastAsia="仿宋_GB2312" w:hAnsi="Times New Roman"/>
          <w:sz w:val="32"/>
          <w:szCs w:val="32"/>
        </w:rPr>
        <w:t>万</w:t>
      </w:r>
      <w:r>
        <w:rPr>
          <w:rFonts w:ascii="Times New Roman" w:eastAsia="仿宋_GB2312" w:hAnsi="Times New Roman"/>
          <w:sz w:val="32"/>
          <w:szCs w:val="32"/>
        </w:rPr>
        <w:lastRenderedPageBreak/>
        <w:t>亩、瓜菜种植面积</w:t>
      </w:r>
      <w:r>
        <w:rPr>
          <w:rFonts w:ascii="Times New Roman" w:eastAsia="仿宋_GB2312" w:hAnsi="Times New Roman"/>
          <w:sz w:val="32"/>
          <w:szCs w:val="32"/>
        </w:rPr>
        <w:t>4</w:t>
      </w:r>
      <w:r>
        <w:rPr>
          <w:rFonts w:ascii="Times New Roman" w:eastAsia="仿宋_GB2312" w:hAnsi="Times New Roman"/>
          <w:sz w:val="32"/>
          <w:szCs w:val="32"/>
        </w:rPr>
        <w:t>万亩、中药材种植面积</w:t>
      </w:r>
      <w:r>
        <w:rPr>
          <w:rFonts w:ascii="Times New Roman" w:eastAsia="仿宋_GB2312" w:hAnsi="Times New Roman"/>
          <w:sz w:val="32"/>
          <w:szCs w:val="32"/>
        </w:rPr>
        <w:t>5</w:t>
      </w:r>
      <w:r>
        <w:rPr>
          <w:rFonts w:ascii="Times New Roman" w:eastAsia="仿宋_GB2312" w:hAnsi="Times New Roman"/>
          <w:sz w:val="32"/>
          <w:szCs w:val="32"/>
        </w:rPr>
        <w:t>万亩、紫苏种植</w:t>
      </w:r>
      <w:r>
        <w:rPr>
          <w:rFonts w:ascii="Times New Roman" w:eastAsia="仿宋_GB2312" w:hAnsi="Times New Roman"/>
          <w:sz w:val="32"/>
          <w:szCs w:val="32"/>
        </w:rPr>
        <w:t>4</w:t>
      </w:r>
      <w:r>
        <w:rPr>
          <w:rFonts w:ascii="Times New Roman" w:eastAsia="仿宋_GB2312" w:hAnsi="Times New Roman"/>
          <w:sz w:val="32"/>
          <w:szCs w:val="32"/>
        </w:rPr>
        <w:t>万亩。</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培育壮大经营主体。</w:t>
      </w:r>
      <w:r>
        <w:rPr>
          <w:rFonts w:ascii="Times New Roman" w:eastAsia="仿宋_GB2312" w:hAnsi="Times New Roman"/>
          <w:sz w:val="32"/>
          <w:szCs w:val="32"/>
        </w:rPr>
        <w:t>吸引和培育一批产值亿元、十亿元的优势特色产业集群，建设一批具有产业占主导地位的专业乡（镇）、专业村，创建</w:t>
      </w:r>
      <w:r>
        <w:rPr>
          <w:rFonts w:ascii="Times New Roman" w:eastAsia="仿宋_GB2312" w:hAnsi="Times New Roman"/>
          <w:sz w:val="32"/>
          <w:szCs w:val="32"/>
        </w:rPr>
        <w:t>一批叫得响、过得硬、有影</w:t>
      </w:r>
      <w:r>
        <w:rPr>
          <w:rFonts w:ascii="Times New Roman" w:eastAsia="仿宋_GB2312" w:hAnsi="Times New Roman"/>
          <w:sz w:val="32"/>
          <w:szCs w:val="32"/>
        </w:rPr>
        <w:t>响力的农产品区域公用品牌</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乡字号</w:t>
      </w:r>
      <w:r>
        <w:rPr>
          <w:rFonts w:ascii="Times New Roman" w:eastAsia="仿宋_GB2312" w:hAnsi="Times New Roman"/>
          <w:sz w:val="32"/>
          <w:szCs w:val="32"/>
        </w:rPr>
        <w:t>”“</w:t>
      </w:r>
      <w:r>
        <w:rPr>
          <w:rFonts w:ascii="Times New Roman" w:eastAsia="仿宋_GB2312" w:hAnsi="Times New Roman"/>
          <w:sz w:val="32"/>
          <w:szCs w:val="32"/>
        </w:rPr>
        <w:t>土字号</w:t>
      </w:r>
      <w:r>
        <w:rPr>
          <w:rFonts w:ascii="Times New Roman" w:eastAsia="仿宋_GB2312" w:hAnsi="Times New Roman"/>
          <w:sz w:val="32"/>
          <w:szCs w:val="32"/>
        </w:rPr>
        <w:t>”</w:t>
      </w:r>
      <w:r>
        <w:rPr>
          <w:rFonts w:ascii="Times New Roman" w:eastAsia="仿宋_GB2312" w:hAnsi="Times New Roman"/>
          <w:sz w:val="32"/>
          <w:szCs w:val="32"/>
        </w:rPr>
        <w:t>乡土品牌。扶持创建国省级龙头企业</w:t>
      </w:r>
      <w:r>
        <w:rPr>
          <w:rFonts w:ascii="Times New Roman" w:eastAsia="仿宋_GB2312" w:hAnsi="Times New Roman"/>
          <w:sz w:val="32"/>
          <w:szCs w:val="32"/>
        </w:rPr>
        <w:t>5</w:t>
      </w:r>
      <w:r>
        <w:rPr>
          <w:rFonts w:ascii="Times New Roman" w:eastAsia="仿宋_GB2312" w:hAnsi="Times New Roman"/>
          <w:sz w:val="32"/>
          <w:szCs w:val="32"/>
        </w:rPr>
        <w:t>家以上，国家级示范合作社</w:t>
      </w:r>
      <w:r>
        <w:rPr>
          <w:rFonts w:ascii="Times New Roman" w:eastAsia="仿宋_GB2312" w:hAnsi="Times New Roman"/>
          <w:sz w:val="32"/>
          <w:szCs w:val="32"/>
        </w:rPr>
        <w:t>1-3</w:t>
      </w:r>
      <w:r>
        <w:rPr>
          <w:rFonts w:ascii="Times New Roman" w:eastAsia="仿宋_GB2312" w:hAnsi="Times New Roman"/>
          <w:sz w:val="32"/>
          <w:szCs w:val="32"/>
        </w:rPr>
        <w:t>家，省级示范合作社</w:t>
      </w:r>
      <w:r>
        <w:rPr>
          <w:rFonts w:ascii="Times New Roman" w:eastAsia="仿宋_GB2312" w:hAnsi="Times New Roman"/>
          <w:sz w:val="32"/>
          <w:szCs w:val="32"/>
        </w:rPr>
        <w:t>10</w:t>
      </w:r>
      <w:r>
        <w:rPr>
          <w:rFonts w:ascii="Times New Roman" w:eastAsia="仿宋_GB2312" w:hAnsi="Times New Roman"/>
          <w:sz w:val="32"/>
          <w:szCs w:val="32"/>
        </w:rPr>
        <w:t>家和家庭农场</w:t>
      </w:r>
      <w:r>
        <w:rPr>
          <w:rFonts w:ascii="Times New Roman" w:eastAsia="仿宋_GB2312" w:hAnsi="Times New Roman"/>
          <w:sz w:val="32"/>
          <w:szCs w:val="32"/>
        </w:rPr>
        <w:t>5</w:t>
      </w:r>
      <w:r>
        <w:rPr>
          <w:rFonts w:ascii="Times New Roman" w:eastAsia="仿宋_GB2312" w:hAnsi="Times New Roman"/>
          <w:sz w:val="32"/>
          <w:szCs w:val="32"/>
        </w:rPr>
        <w:t>家，创建区域公用品牌</w:t>
      </w:r>
      <w:r>
        <w:rPr>
          <w:rFonts w:ascii="Times New Roman" w:eastAsia="仿宋_GB2312" w:hAnsi="Times New Roman"/>
          <w:sz w:val="32"/>
          <w:szCs w:val="32"/>
        </w:rPr>
        <w:t>2-3</w:t>
      </w:r>
      <w:r>
        <w:rPr>
          <w:rFonts w:ascii="Times New Roman" w:eastAsia="仿宋_GB2312" w:hAnsi="Times New Roman"/>
          <w:sz w:val="32"/>
          <w:szCs w:val="32"/>
        </w:rPr>
        <w:t>个。</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完善农业基础设施。</w:t>
      </w:r>
      <w:r>
        <w:rPr>
          <w:rFonts w:ascii="Times New Roman" w:eastAsia="仿宋_GB2312" w:hAnsi="Times New Roman"/>
          <w:sz w:val="32"/>
          <w:szCs w:val="32"/>
        </w:rPr>
        <w:t>以高标准农田、水利设施、产业道路、智慧农业装备等建设为重点，着力推进农业基础设施现代化，不断夯实粮食安全生产基础，提升农业现代化发展。建设高标准农田</w:t>
      </w:r>
      <w:r>
        <w:rPr>
          <w:rFonts w:ascii="Times New Roman" w:eastAsia="仿宋_GB2312" w:hAnsi="Times New Roman"/>
          <w:sz w:val="32"/>
          <w:szCs w:val="32"/>
        </w:rPr>
        <w:t>10</w:t>
      </w:r>
      <w:r>
        <w:rPr>
          <w:rFonts w:ascii="Times New Roman" w:eastAsia="仿宋_GB2312" w:hAnsi="Times New Roman"/>
          <w:sz w:val="32"/>
          <w:szCs w:val="32"/>
        </w:rPr>
        <w:t>万亩，创建农业大数据中心</w:t>
      </w:r>
      <w:r>
        <w:rPr>
          <w:rFonts w:ascii="Times New Roman" w:eastAsia="仿宋_GB2312" w:hAnsi="Times New Roman"/>
          <w:sz w:val="32"/>
          <w:szCs w:val="32"/>
        </w:rPr>
        <w:t>1</w:t>
      </w:r>
      <w:r>
        <w:rPr>
          <w:rFonts w:ascii="Times New Roman" w:eastAsia="仿宋_GB2312" w:hAnsi="Times New Roman"/>
          <w:sz w:val="32"/>
          <w:szCs w:val="32"/>
        </w:rPr>
        <w:t>处。</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强化科技支撑水平。</w:t>
      </w:r>
      <w:r>
        <w:rPr>
          <w:rFonts w:ascii="Times New Roman" w:eastAsia="仿宋_GB2312" w:hAnsi="Times New Roman"/>
          <w:sz w:val="32"/>
          <w:szCs w:val="32"/>
        </w:rPr>
        <w:t>深化与科研院校合作，建立科研实验及教学基地，鼓励支持返乡人员创业，建立社会化服务机制，开展现代农业技术和管</w:t>
      </w:r>
      <w:r>
        <w:rPr>
          <w:rFonts w:ascii="Times New Roman" w:eastAsia="仿宋_GB2312" w:hAnsi="Times New Roman"/>
          <w:sz w:val="32"/>
          <w:szCs w:val="32"/>
        </w:rPr>
        <w:t>理培训，实施种养人才培养计划</w:t>
      </w:r>
      <w:r>
        <w:rPr>
          <w:rFonts w:ascii="Times New Roman" w:eastAsia="仿宋_GB2312" w:hAnsi="Times New Roman"/>
          <w:sz w:val="32"/>
          <w:szCs w:val="32"/>
        </w:rPr>
        <w:t>。</w:t>
      </w:r>
      <w:r>
        <w:rPr>
          <w:rFonts w:ascii="Times New Roman" w:eastAsia="仿宋_GB2312" w:hAnsi="Times New Roman"/>
          <w:sz w:val="32"/>
          <w:szCs w:val="32"/>
        </w:rPr>
        <w:t>不断提高农业设施综合生产效率，</w:t>
      </w:r>
      <w:r>
        <w:rPr>
          <w:rFonts w:ascii="Times New Roman" w:eastAsia="仿宋_GB2312" w:hAnsi="Times New Roman"/>
          <w:sz w:val="32"/>
          <w:szCs w:val="32"/>
        </w:rPr>
        <w:t>农业机械总动力达到</w:t>
      </w:r>
      <w:r>
        <w:rPr>
          <w:rFonts w:ascii="Times New Roman" w:eastAsia="仿宋_GB2312" w:hAnsi="Times New Roman"/>
          <w:sz w:val="32"/>
          <w:szCs w:val="32"/>
        </w:rPr>
        <w:t>2</w:t>
      </w:r>
      <w:r>
        <w:rPr>
          <w:rFonts w:ascii="Times New Roman" w:eastAsia="仿宋_GB2312" w:hAnsi="Times New Roman"/>
          <w:sz w:val="32"/>
          <w:szCs w:val="32"/>
        </w:rPr>
        <w:t>4</w:t>
      </w:r>
      <w:r>
        <w:rPr>
          <w:rFonts w:ascii="Times New Roman" w:eastAsia="仿宋_GB2312" w:hAnsi="Times New Roman"/>
          <w:sz w:val="32"/>
          <w:szCs w:val="32"/>
        </w:rPr>
        <w:t>万千瓦，农作物耕种收综合机械化水平达到</w:t>
      </w:r>
      <w:r>
        <w:rPr>
          <w:rFonts w:ascii="Times New Roman" w:eastAsia="仿宋_GB2312" w:hAnsi="Times New Roman"/>
          <w:sz w:val="32"/>
          <w:szCs w:val="32"/>
        </w:rPr>
        <w:t>63</w:t>
      </w:r>
      <w:r>
        <w:rPr>
          <w:rFonts w:ascii="Times New Roman" w:eastAsia="仿宋_GB2312" w:hAnsi="Times New Roman"/>
          <w:sz w:val="32"/>
          <w:szCs w:val="32"/>
        </w:rPr>
        <w:t>%</w:t>
      </w:r>
      <w:r>
        <w:rPr>
          <w:rFonts w:ascii="Times New Roman" w:eastAsia="仿宋_GB2312" w:hAnsi="Times New Roman"/>
          <w:sz w:val="32"/>
          <w:szCs w:val="32"/>
        </w:rPr>
        <w:t>左右，农业科技进步贡献率超过</w:t>
      </w:r>
      <w:r>
        <w:rPr>
          <w:rFonts w:ascii="Times New Roman" w:eastAsia="仿宋_GB2312" w:hAnsi="Times New Roman"/>
          <w:sz w:val="32"/>
          <w:szCs w:val="32"/>
        </w:rPr>
        <w:t>65%</w:t>
      </w:r>
      <w:r>
        <w:rPr>
          <w:rFonts w:ascii="Times New Roman" w:eastAsia="仿宋_GB2312" w:hAnsi="Times New Roman"/>
          <w:sz w:val="32"/>
          <w:szCs w:val="32"/>
        </w:rPr>
        <w:t>。</w:t>
      </w:r>
      <w:r>
        <w:rPr>
          <w:rFonts w:ascii="Times New Roman" w:eastAsia="仿宋_GB2312" w:hAnsi="Times New Roman"/>
          <w:sz w:val="32"/>
          <w:szCs w:val="32"/>
        </w:rPr>
        <w:t>建立科研实验基地</w:t>
      </w:r>
      <w:r>
        <w:rPr>
          <w:rFonts w:ascii="Times New Roman" w:eastAsia="仿宋_GB2312" w:hAnsi="Times New Roman"/>
          <w:sz w:val="32"/>
          <w:szCs w:val="32"/>
        </w:rPr>
        <w:t>2-3</w:t>
      </w:r>
      <w:r>
        <w:rPr>
          <w:rFonts w:ascii="Times New Roman" w:eastAsia="仿宋_GB2312" w:hAnsi="Times New Roman"/>
          <w:sz w:val="32"/>
          <w:szCs w:val="32"/>
        </w:rPr>
        <w:t>个，成立首席专家服务技术团队</w:t>
      </w:r>
      <w:r>
        <w:rPr>
          <w:rFonts w:ascii="Times New Roman" w:eastAsia="仿宋_GB2312" w:hAnsi="Times New Roman"/>
          <w:sz w:val="32"/>
          <w:szCs w:val="32"/>
        </w:rPr>
        <w:t>4</w:t>
      </w:r>
      <w:r>
        <w:rPr>
          <w:rFonts w:ascii="Times New Roman" w:eastAsia="仿宋_GB2312" w:hAnsi="Times New Roman"/>
          <w:sz w:val="32"/>
          <w:szCs w:val="32"/>
        </w:rPr>
        <w:t>个，培养农业技术管理人才</w:t>
      </w:r>
      <w:r>
        <w:rPr>
          <w:rFonts w:ascii="Times New Roman" w:eastAsia="仿宋_GB2312" w:hAnsi="Times New Roman"/>
          <w:sz w:val="32"/>
          <w:szCs w:val="32"/>
        </w:rPr>
        <w:t>100</w:t>
      </w:r>
      <w:r>
        <w:rPr>
          <w:rFonts w:ascii="Times New Roman" w:eastAsia="仿宋_GB2312" w:hAnsi="Times New Roman"/>
          <w:sz w:val="32"/>
          <w:szCs w:val="32"/>
        </w:rPr>
        <w:t>名。</w:t>
      </w:r>
    </w:p>
    <w:p w:rsidR="0069774D" w:rsidRDefault="009B1053">
      <w:pPr>
        <w:spacing w:line="600" w:lineRule="exact"/>
        <w:ind w:firstLineChars="200" w:firstLine="640"/>
        <w:rPr>
          <w:rFonts w:ascii="Times New Roman" w:eastAsia="黑体" w:hAnsi="Times New Roman"/>
          <w:sz w:val="32"/>
          <w:szCs w:val="32"/>
        </w:rPr>
      </w:pPr>
      <w:bookmarkStart w:id="12" w:name="_Toc11778"/>
      <w:bookmarkStart w:id="13" w:name="_Toc260121238"/>
      <w:bookmarkStart w:id="14" w:name="_Toc290025142"/>
      <w:bookmarkStart w:id="15" w:name="_Toc23633"/>
      <w:bookmarkEnd w:id="0"/>
      <w:bookmarkEnd w:id="1"/>
      <w:r>
        <w:rPr>
          <w:rFonts w:ascii="Times New Roman" w:eastAsia="黑体" w:hAnsi="Times New Roman"/>
          <w:sz w:val="32"/>
          <w:szCs w:val="32"/>
        </w:rPr>
        <w:t>三、</w:t>
      </w:r>
      <w:bookmarkEnd w:id="12"/>
      <w:bookmarkEnd w:id="13"/>
      <w:bookmarkEnd w:id="14"/>
      <w:bookmarkEnd w:id="15"/>
      <w:r>
        <w:rPr>
          <w:rFonts w:ascii="Times New Roman" w:eastAsia="黑体" w:hAnsi="Times New Roman"/>
          <w:sz w:val="32"/>
          <w:szCs w:val="32"/>
        </w:rPr>
        <w:t>空间布局</w:t>
      </w:r>
    </w:p>
    <w:p w:rsidR="0069774D" w:rsidRDefault="009B1053">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按照因地制宜、因势利导，突出特色、片带结合的要求，</w:t>
      </w:r>
      <w:r>
        <w:rPr>
          <w:rFonts w:ascii="Times New Roman" w:eastAsia="仿宋_GB2312" w:hAnsi="Times New Roman"/>
          <w:sz w:val="32"/>
          <w:szCs w:val="32"/>
        </w:rPr>
        <w:t>在现有产业基础、发展优势及潜力，以肉牛养殖大县、生猪养殖大</w:t>
      </w:r>
      <w:r>
        <w:rPr>
          <w:rFonts w:ascii="Times New Roman" w:eastAsia="仿宋_GB2312" w:hAnsi="Times New Roman"/>
          <w:sz w:val="32"/>
          <w:szCs w:val="32"/>
        </w:rPr>
        <w:lastRenderedPageBreak/>
        <w:t>县、苹果产业基地和瓜菜产业基地的</w:t>
      </w:r>
      <w:r>
        <w:rPr>
          <w:rFonts w:ascii="Times New Roman" w:eastAsia="仿宋_GB2312" w:hAnsi="Times New Roman"/>
          <w:sz w:val="32"/>
          <w:szCs w:val="32"/>
        </w:rPr>
        <w:t>“</w:t>
      </w:r>
      <w:r>
        <w:rPr>
          <w:rFonts w:ascii="Times New Roman" w:eastAsia="仿宋_GB2312" w:hAnsi="Times New Roman"/>
          <w:sz w:val="32"/>
          <w:szCs w:val="32"/>
        </w:rPr>
        <w:t>两大县、两基地</w:t>
      </w:r>
      <w:r>
        <w:rPr>
          <w:rFonts w:ascii="Times New Roman" w:eastAsia="仿宋_GB2312" w:hAnsi="Times New Roman"/>
          <w:sz w:val="32"/>
          <w:szCs w:val="32"/>
        </w:rPr>
        <w:t>”</w:t>
      </w:r>
      <w:r>
        <w:rPr>
          <w:rFonts w:ascii="Times New Roman" w:eastAsia="仿宋_GB2312" w:hAnsi="Times New Roman"/>
          <w:sz w:val="32"/>
          <w:szCs w:val="32"/>
        </w:rPr>
        <w:t>为重点目标，着力粮食生产功能区、中药材标准化生产片区、烤烟生产片区建设，创建功能性、示范性、综合性的产业园区，加快一二三产融合，实现区域资源优势向产业优势的转化，形成独具特色的种养循环的生态经济产业布局。</w:t>
      </w:r>
    </w:p>
    <w:p w:rsidR="0069774D" w:rsidRDefault="009B1053" w:rsidP="00135D9E">
      <w:pPr>
        <w:spacing w:line="60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（一）产业布局</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肉牛养殖大县。</w:t>
      </w:r>
      <w:r>
        <w:rPr>
          <w:rFonts w:ascii="Times New Roman" w:eastAsia="仿宋_GB2312" w:hAnsi="Times New Roman"/>
          <w:sz w:val="32"/>
          <w:szCs w:val="32"/>
        </w:rPr>
        <w:t>覆盖全县行政区域，</w:t>
      </w:r>
      <w:r>
        <w:rPr>
          <w:rFonts w:ascii="Times New Roman" w:eastAsia="仿宋_GB2312" w:hAnsi="Times New Roman"/>
          <w:sz w:val="32"/>
          <w:szCs w:val="32"/>
        </w:rPr>
        <w:t>加大早胜牛复壮及新品种的培育，加快肉牛标准化规模小区建设，加快肉牛产品升级换代；实施健康养殖，推进标准化生产，提高肉牛产品质量安全水平，增强市场竞</w:t>
      </w:r>
      <w:r>
        <w:rPr>
          <w:rFonts w:ascii="Times New Roman" w:eastAsia="仿宋_GB2312" w:hAnsi="Times New Roman"/>
          <w:sz w:val="32"/>
          <w:szCs w:val="32"/>
        </w:rPr>
        <w:t>争力；按照规模化、集约化、生态化、无害化的要求，坚持相对集中和分散饲养相结合的原则，建设正宁肉牛</w:t>
      </w:r>
      <w:r>
        <w:rPr>
          <w:rFonts w:ascii="Times New Roman" w:eastAsia="仿宋_GB2312" w:hAnsi="Times New Roman"/>
          <w:sz w:val="32"/>
          <w:szCs w:val="32"/>
        </w:rPr>
        <w:t>产业园</w:t>
      </w:r>
      <w:r>
        <w:rPr>
          <w:rFonts w:ascii="Times New Roman" w:eastAsia="仿宋_GB2312" w:hAnsi="Times New Roman"/>
          <w:sz w:val="32"/>
          <w:szCs w:val="32"/>
        </w:rPr>
        <w:t>、基地及重点工程，逐步建成中国正宁特色肉牛产业基地和正宁肉牛产业体系</w:t>
      </w:r>
      <w:r>
        <w:rPr>
          <w:rFonts w:ascii="Times New Roman" w:eastAsia="仿宋_GB2312" w:hAnsi="Times New Roman"/>
          <w:sz w:val="32"/>
          <w:szCs w:val="32"/>
        </w:rPr>
        <w:t>，推动建设</w:t>
      </w:r>
      <w:r>
        <w:rPr>
          <w:rFonts w:ascii="Times New Roman" w:eastAsia="仿宋_GB2312" w:hAnsi="Times New Roman"/>
          <w:sz w:val="32"/>
          <w:szCs w:val="32"/>
        </w:rPr>
        <w:t>“</w:t>
      </w:r>
      <w:r>
        <w:rPr>
          <w:rFonts w:ascii="Times New Roman" w:eastAsia="仿宋_GB2312" w:hAnsi="Times New Roman"/>
          <w:sz w:val="32"/>
          <w:szCs w:val="32"/>
        </w:rPr>
        <w:t>肉牛养殖大县</w:t>
      </w:r>
      <w:r>
        <w:rPr>
          <w:rFonts w:ascii="Times New Roman" w:eastAsia="仿宋_GB2312" w:hAnsi="Times New Roman"/>
          <w:sz w:val="32"/>
          <w:szCs w:val="32"/>
        </w:rPr>
        <w:t>”</w:t>
      </w:r>
      <w:r>
        <w:rPr>
          <w:rFonts w:ascii="Times New Roman" w:eastAsia="仿宋_GB2312" w:hAnsi="Times New Roman"/>
          <w:sz w:val="32"/>
          <w:szCs w:val="32"/>
        </w:rPr>
        <w:t>。</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生猪养殖大县。</w:t>
      </w:r>
      <w:r>
        <w:rPr>
          <w:rFonts w:ascii="Times New Roman" w:eastAsia="仿宋_GB2312" w:hAnsi="Times New Roman"/>
          <w:sz w:val="32"/>
          <w:szCs w:val="32"/>
        </w:rPr>
        <w:t>以山河镇、宫河镇、榆林子镇、湫头镇为重点，</w:t>
      </w:r>
      <w:r>
        <w:rPr>
          <w:rFonts w:ascii="Times New Roman" w:eastAsia="仿宋_GB2312" w:hAnsi="Times New Roman"/>
          <w:sz w:val="32"/>
          <w:szCs w:val="32"/>
        </w:rPr>
        <w:t>加快生猪企业优化改造提升工程，</w:t>
      </w:r>
      <w:r>
        <w:rPr>
          <w:rFonts w:ascii="Times New Roman" w:eastAsia="仿宋_GB2312" w:hAnsi="Times New Roman"/>
          <w:sz w:val="32"/>
          <w:szCs w:val="32"/>
        </w:rPr>
        <w:t>确保生猪稳产保供目标任务。以东方畜牧养殖公司为引领，</w:t>
      </w:r>
      <w:r>
        <w:rPr>
          <w:rFonts w:ascii="Times New Roman" w:eastAsia="仿宋_GB2312" w:hAnsi="Times New Roman"/>
          <w:sz w:val="32"/>
          <w:szCs w:val="32"/>
        </w:rPr>
        <w:t>建设</w:t>
      </w:r>
      <w:r>
        <w:rPr>
          <w:rFonts w:ascii="Times New Roman" w:eastAsia="仿宋_GB2312" w:hAnsi="Times New Roman"/>
          <w:sz w:val="32"/>
          <w:szCs w:val="32"/>
        </w:rPr>
        <w:t>生猪繁育场、育肥场、</w:t>
      </w:r>
      <w:r>
        <w:rPr>
          <w:rFonts w:ascii="Times New Roman" w:eastAsia="仿宋_GB2312" w:hAnsi="Times New Roman"/>
          <w:sz w:val="32"/>
          <w:szCs w:val="32"/>
        </w:rPr>
        <w:t>饲料加工厂、屠宰加工</w:t>
      </w:r>
      <w:r>
        <w:rPr>
          <w:rFonts w:ascii="Times New Roman" w:eastAsia="仿宋_GB2312" w:hAnsi="Times New Roman"/>
          <w:sz w:val="32"/>
          <w:szCs w:val="32"/>
        </w:rPr>
        <w:t>场、冷链物流生产线</w:t>
      </w:r>
      <w:r>
        <w:rPr>
          <w:rFonts w:ascii="Times New Roman" w:eastAsia="仿宋_GB2312" w:hAnsi="Times New Roman"/>
          <w:sz w:val="32"/>
          <w:szCs w:val="32"/>
        </w:rPr>
        <w:t>等项目，建立集</w:t>
      </w:r>
      <w:r>
        <w:rPr>
          <w:rFonts w:ascii="Times New Roman" w:eastAsia="仿宋_GB2312" w:hAnsi="Times New Roman"/>
          <w:sz w:val="32"/>
          <w:szCs w:val="32"/>
        </w:rPr>
        <w:t>“</w:t>
      </w:r>
      <w:r>
        <w:rPr>
          <w:rFonts w:ascii="Times New Roman" w:eastAsia="仿宋_GB2312" w:hAnsi="Times New Roman"/>
          <w:sz w:val="32"/>
          <w:szCs w:val="32"/>
        </w:rPr>
        <w:t>生猪养殖</w:t>
      </w:r>
      <w:r>
        <w:rPr>
          <w:rFonts w:ascii="Times New Roman" w:eastAsia="仿宋_GB2312" w:hAnsi="Times New Roman"/>
          <w:sz w:val="32"/>
          <w:szCs w:val="32"/>
        </w:rPr>
        <w:t>+</w:t>
      </w:r>
      <w:r>
        <w:rPr>
          <w:rFonts w:ascii="Times New Roman" w:eastAsia="仿宋_GB2312" w:hAnsi="Times New Roman"/>
          <w:sz w:val="32"/>
          <w:szCs w:val="32"/>
        </w:rPr>
        <w:t>饲料生产</w:t>
      </w:r>
      <w:r>
        <w:rPr>
          <w:rFonts w:ascii="Times New Roman" w:eastAsia="仿宋_GB2312" w:hAnsi="Times New Roman"/>
          <w:sz w:val="32"/>
          <w:szCs w:val="32"/>
        </w:rPr>
        <w:t>+</w:t>
      </w:r>
      <w:r>
        <w:rPr>
          <w:rFonts w:ascii="Times New Roman" w:eastAsia="仿宋_GB2312" w:hAnsi="Times New Roman"/>
          <w:sz w:val="32"/>
          <w:szCs w:val="32"/>
        </w:rPr>
        <w:t>屠宰加工</w:t>
      </w:r>
      <w:r>
        <w:rPr>
          <w:rFonts w:ascii="Times New Roman" w:eastAsia="仿宋_GB2312" w:hAnsi="Times New Roman"/>
          <w:sz w:val="32"/>
          <w:szCs w:val="32"/>
        </w:rPr>
        <w:t>+</w:t>
      </w:r>
      <w:r>
        <w:rPr>
          <w:rFonts w:ascii="Times New Roman" w:eastAsia="仿宋_GB2312" w:hAnsi="Times New Roman"/>
          <w:sz w:val="32"/>
          <w:szCs w:val="32"/>
        </w:rPr>
        <w:t>冷链物流</w:t>
      </w:r>
      <w:r>
        <w:rPr>
          <w:rFonts w:ascii="Times New Roman" w:eastAsia="仿宋_GB2312" w:hAnsi="Times New Roman"/>
          <w:sz w:val="32"/>
          <w:szCs w:val="32"/>
        </w:rPr>
        <w:t>”</w:t>
      </w:r>
      <w:r>
        <w:rPr>
          <w:rFonts w:ascii="Times New Roman" w:eastAsia="仿宋_GB2312" w:hAnsi="Times New Roman"/>
          <w:sz w:val="32"/>
          <w:szCs w:val="32"/>
        </w:rPr>
        <w:t>为一体的现代化生态循环养殖全产业链</w:t>
      </w:r>
      <w:r>
        <w:rPr>
          <w:rFonts w:ascii="Times New Roman" w:eastAsia="仿宋_GB2312" w:hAnsi="Times New Roman"/>
          <w:sz w:val="32"/>
          <w:szCs w:val="32"/>
        </w:rPr>
        <w:t>，推动建设</w:t>
      </w:r>
      <w:r>
        <w:rPr>
          <w:rFonts w:ascii="Times New Roman" w:eastAsia="仿宋_GB2312" w:hAnsi="Times New Roman"/>
          <w:sz w:val="32"/>
          <w:szCs w:val="32"/>
        </w:rPr>
        <w:t>“</w:t>
      </w:r>
      <w:r>
        <w:rPr>
          <w:rFonts w:ascii="Times New Roman" w:eastAsia="仿宋_GB2312" w:hAnsi="Times New Roman"/>
          <w:sz w:val="32"/>
          <w:szCs w:val="32"/>
        </w:rPr>
        <w:t>生猪养</w:t>
      </w:r>
      <w:r>
        <w:rPr>
          <w:rFonts w:ascii="Times New Roman" w:eastAsia="仿宋_GB2312" w:hAnsi="Times New Roman"/>
          <w:sz w:val="32"/>
          <w:szCs w:val="32"/>
        </w:rPr>
        <w:t>殖大县</w:t>
      </w:r>
      <w:r>
        <w:rPr>
          <w:rFonts w:ascii="Times New Roman" w:eastAsia="仿宋_GB2312" w:hAnsi="Times New Roman"/>
          <w:sz w:val="32"/>
          <w:szCs w:val="32"/>
        </w:rPr>
        <w:t>”</w:t>
      </w:r>
      <w:r>
        <w:rPr>
          <w:rFonts w:ascii="Times New Roman" w:eastAsia="仿宋_GB2312" w:hAnsi="Times New Roman"/>
          <w:sz w:val="32"/>
          <w:szCs w:val="32"/>
        </w:rPr>
        <w:t>。</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苹果产业基地。</w:t>
      </w:r>
      <w:r>
        <w:rPr>
          <w:rFonts w:ascii="Times New Roman" w:eastAsia="仿宋_GB2312" w:hAnsi="Times New Roman"/>
          <w:sz w:val="32"/>
          <w:szCs w:val="32"/>
        </w:rPr>
        <w:t>以永和</w:t>
      </w:r>
      <w:r>
        <w:rPr>
          <w:rFonts w:ascii="Times New Roman" w:eastAsia="仿宋_GB2312" w:hAnsi="Times New Roman"/>
          <w:sz w:val="32"/>
          <w:szCs w:val="32"/>
        </w:rPr>
        <w:t>塬优质</w:t>
      </w:r>
      <w:r>
        <w:rPr>
          <w:rFonts w:ascii="Times New Roman" w:eastAsia="仿宋_GB2312" w:hAnsi="Times New Roman"/>
          <w:sz w:val="32"/>
          <w:szCs w:val="32"/>
        </w:rPr>
        <w:t>高效成园和宫河塬矮化密植高标准幼园</w:t>
      </w:r>
      <w:r>
        <w:rPr>
          <w:rFonts w:ascii="Times New Roman" w:eastAsia="仿宋_GB2312" w:hAnsi="Times New Roman"/>
          <w:sz w:val="32"/>
          <w:szCs w:val="32"/>
        </w:rPr>
        <w:t>2</w:t>
      </w:r>
      <w:r>
        <w:rPr>
          <w:rFonts w:ascii="Times New Roman" w:eastAsia="仿宋_GB2312" w:hAnsi="Times New Roman"/>
          <w:sz w:val="32"/>
          <w:szCs w:val="32"/>
        </w:rPr>
        <w:t>个主产区</w:t>
      </w:r>
      <w:r>
        <w:rPr>
          <w:rFonts w:ascii="Times New Roman" w:eastAsia="仿宋_GB2312" w:hAnsi="Times New Roman"/>
          <w:sz w:val="32"/>
          <w:szCs w:val="32"/>
        </w:rPr>
        <w:t>为主，不断延伸果肥、果袋、果品深加工等上下游产品生产链，加快智慧果园、冷链物流、果品深度生产</w:t>
      </w:r>
      <w:r>
        <w:rPr>
          <w:rFonts w:ascii="Times New Roman" w:eastAsia="仿宋_GB2312" w:hAnsi="Times New Roman"/>
          <w:sz w:val="32"/>
          <w:szCs w:val="32"/>
        </w:rPr>
        <w:lastRenderedPageBreak/>
        <w:t>加工和出口创汇品牌等建设，全面落实生产工业化、建园高端化、管理标准化、产品有机化、服务社会化、营销品牌化，</w:t>
      </w:r>
      <w:r>
        <w:rPr>
          <w:rFonts w:ascii="Times New Roman" w:eastAsia="仿宋_GB2312" w:hAnsi="Times New Roman"/>
          <w:sz w:val="32"/>
          <w:szCs w:val="32"/>
          <w:lang w:val="zh-CN"/>
        </w:rPr>
        <w:t>不断提高苹果产业发展层次和水平。</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瓜菜产业基地。</w:t>
      </w:r>
      <w:r>
        <w:rPr>
          <w:rFonts w:ascii="Times New Roman" w:eastAsia="仿宋_GB2312" w:hAnsi="Times New Roman"/>
          <w:sz w:val="32"/>
          <w:szCs w:val="32"/>
        </w:rPr>
        <w:t>以</w:t>
      </w:r>
      <w:r>
        <w:rPr>
          <w:rFonts w:ascii="Times New Roman" w:eastAsia="仿宋_GB2312" w:hAnsi="Times New Roman"/>
          <w:sz w:val="32"/>
          <w:szCs w:val="32"/>
        </w:rPr>
        <w:t>现代农业示范园设施农业为引领，重点开发宫河王录、榆林子中巷、永正佛堂、永和罗川</w:t>
      </w:r>
      <w:r>
        <w:rPr>
          <w:rFonts w:ascii="Times New Roman" w:eastAsia="仿宋_GB2312" w:hAnsi="Times New Roman"/>
          <w:sz w:val="32"/>
          <w:szCs w:val="32"/>
        </w:rPr>
        <w:t>4</w:t>
      </w:r>
      <w:r>
        <w:rPr>
          <w:rFonts w:ascii="Times New Roman" w:eastAsia="仿宋_GB2312" w:hAnsi="Times New Roman"/>
          <w:sz w:val="32"/>
          <w:szCs w:val="32"/>
        </w:rPr>
        <w:t>个设施基地</w:t>
      </w:r>
      <w:r>
        <w:rPr>
          <w:rFonts w:ascii="Times New Roman" w:eastAsia="仿宋_GB2312" w:hAnsi="Times New Roman"/>
          <w:sz w:val="32"/>
          <w:szCs w:val="32"/>
        </w:rPr>
        <w:t>，建设西坡五</w:t>
      </w:r>
      <w:r>
        <w:rPr>
          <w:rFonts w:ascii="Times New Roman" w:eastAsia="仿宋_GB2312" w:hAnsi="Times New Roman"/>
          <w:sz w:val="32"/>
          <w:szCs w:val="32"/>
        </w:rPr>
        <w:t>畔城郊</w:t>
      </w:r>
      <w:r>
        <w:rPr>
          <w:rFonts w:ascii="Times New Roman" w:eastAsia="仿宋_GB2312" w:hAnsi="Times New Roman"/>
          <w:sz w:val="32"/>
          <w:szCs w:val="32"/>
        </w:rPr>
        <w:t>蔬菜、宋畔羊肚菌、</w:t>
      </w:r>
      <w:r>
        <w:rPr>
          <w:rFonts w:ascii="Times New Roman" w:eastAsia="仿宋_GB2312" w:hAnsi="Times New Roman"/>
          <w:sz w:val="32"/>
          <w:szCs w:val="32"/>
        </w:rPr>
        <w:t>山河</w:t>
      </w:r>
      <w:r>
        <w:rPr>
          <w:rFonts w:ascii="Times New Roman" w:eastAsia="仿宋_GB2312" w:hAnsi="Times New Roman"/>
          <w:sz w:val="32"/>
          <w:szCs w:val="32"/>
        </w:rPr>
        <w:t>王阁麒麟</w:t>
      </w:r>
      <w:r>
        <w:rPr>
          <w:rFonts w:ascii="Times New Roman" w:eastAsia="仿宋_GB2312" w:hAnsi="Times New Roman"/>
          <w:sz w:val="32"/>
          <w:szCs w:val="32"/>
        </w:rPr>
        <w:t>西瓜</w:t>
      </w:r>
      <w:r>
        <w:rPr>
          <w:rFonts w:ascii="Times New Roman" w:eastAsia="仿宋_GB2312" w:hAnsi="Times New Roman"/>
          <w:sz w:val="32"/>
          <w:szCs w:val="32"/>
        </w:rPr>
        <w:t>、湫头苟仁麒麟西瓜、宫河东山头大葱等</w:t>
      </w:r>
      <w:r>
        <w:rPr>
          <w:rFonts w:ascii="Times New Roman" w:eastAsia="仿宋_GB2312" w:hAnsi="Times New Roman"/>
          <w:sz w:val="32"/>
          <w:szCs w:val="32"/>
        </w:rPr>
        <w:t>5</w:t>
      </w:r>
      <w:r>
        <w:rPr>
          <w:rFonts w:ascii="Times New Roman" w:eastAsia="仿宋_GB2312" w:hAnsi="Times New Roman"/>
          <w:sz w:val="32"/>
          <w:szCs w:val="32"/>
        </w:rPr>
        <w:t>个高品质瓜菜基地，辐射带动周边发展设施瓜菜产业，</w:t>
      </w:r>
      <w:r>
        <w:rPr>
          <w:rFonts w:ascii="Times New Roman" w:eastAsia="仿宋_GB2312" w:hAnsi="Times New Roman"/>
          <w:sz w:val="32"/>
          <w:szCs w:val="32"/>
        </w:rPr>
        <w:t>着力提高单位产值和产品效益</w:t>
      </w:r>
      <w:r>
        <w:rPr>
          <w:rFonts w:ascii="Times New Roman" w:hAnsi="Times New Roman"/>
          <w:sz w:val="32"/>
          <w:szCs w:val="32"/>
        </w:rPr>
        <w:t>。</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5.</w:t>
      </w:r>
      <w:r>
        <w:rPr>
          <w:rFonts w:ascii="Times New Roman" w:eastAsia="仿宋_GB2312" w:hAnsi="Times New Roman"/>
          <w:b/>
          <w:bCs/>
          <w:sz w:val="32"/>
          <w:szCs w:val="32"/>
        </w:rPr>
        <w:t>粮食生产功能区。</w:t>
      </w:r>
      <w:r>
        <w:rPr>
          <w:rFonts w:ascii="Times New Roman" w:eastAsia="仿宋_GB2312" w:hAnsi="Times New Roman"/>
          <w:sz w:val="32"/>
          <w:szCs w:val="32"/>
        </w:rPr>
        <w:t>覆盖全县</w:t>
      </w:r>
      <w:r>
        <w:rPr>
          <w:rFonts w:ascii="Times New Roman" w:eastAsia="仿宋_GB2312" w:hAnsi="Times New Roman"/>
          <w:sz w:val="32"/>
          <w:szCs w:val="32"/>
        </w:rPr>
        <w:t>10</w:t>
      </w:r>
      <w:r>
        <w:rPr>
          <w:rFonts w:ascii="Times New Roman" w:eastAsia="仿宋_GB2312" w:hAnsi="Times New Roman"/>
          <w:sz w:val="32"/>
          <w:szCs w:val="32"/>
        </w:rPr>
        <w:t>个乡镇</w:t>
      </w:r>
      <w:r>
        <w:rPr>
          <w:rFonts w:ascii="Times New Roman" w:eastAsia="仿宋_GB2312" w:hAnsi="Times New Roman"/>
          <w:sz w:val="32"/>
          <w:szCs w:val="32"/>
        </w:rPr>
        <w:t>88</w:t>
      </w:r>
      <w:r>
        <w:rPr>
          <w:rFonts w:ascii="Times New Roman" w:eastAsia="仿宋_GB2312" w:hAnsi="Times New Roman"/>
          <w:sz w:val="32"/>
          <w:szCs w:val="32"/>
        </w:rPr>
        <w:t>个行政村，划定粮食生产功能区块</w:t>
      </w:r>
      <w:r>
        <w:rPr>
          <w:rFonts w:ascii="Times New Roman" w:eastAsia="仿宋_GB2312" w:hAnsi="Times New Roman"/>
          <w:sz w:val="32"/>
          <w:szCs w:val="32"/>
        </w:rPr>
        <w:t>871</w:t>
      </w:r>
      <w:r>
        <w:rPr>
          <w:rFonts w:ascii="Times New Roman" w:eastAsia="仿宋_GB2312" w:hAnsi="Times New Roman"/>
          <w:sz w:val="32"/>
          <w:szCs w:val="32"/>
        </w:rPr>
        <w:t>块，</w:t>
      </w:r>
      <w:r>
        <w:rPr>
          <w:rFonts w:ascii="Times New Roman" w:eastAsia="仿宋_GB2312" w:hAnsi="Times New Roman"/>
          <w:sz w:val="32"/>
          <w:szCs w:val="32"/>
        </w:rPr>
        <w:t>15.28</w:t>
      </w:r>
      <w:r>
        <w:rPr>
          <w:rFonts w:ascii="Times New Roman" w:eastAsia="仿宋_GB2312" w:hAnsi="Times New Roman"/>
          <w:sz w:val="32"/>
          <w:szCs w:val="32"/>
        </w:rPr>
        <w:t>万亩</w:t>
      </w:r>
      <w:r>
        <w:rPr>
          <w:rFonts w:ascii="Times New Roman" w:eastAsia="仿宋_GB2312" w:hAnsi="Times New Roman"/>
          <w:sz w:val="24"/>
        </w:rPr>
        <w:t>（玉米种植区域</w:t>
      </w:r>
      <w:r>
        <w:rPr>
          <w:rFonts w:ascii="Times New Roman" w:eastAsia="仿宋_GB2312" w:hAnsi="Times New Roman"/>
          <w:sz w:val="24"/>
        </w:rPr>
        <w:t>10.05</w:t>
      </w:r>
      <w:r>
        <w:rPr>
          <w:rFonts w:ascii="Times New Roman" w:eastAsia="仿宋_GB2312" w:hAnsi="Times New Roman"/>
          <w:sz w:val="24"/>
        </w:rPr>
        <w:t>万亩，小麦种植区域</w:t>
      </w:r>
      <w:r>
        <w:rPr>
          <w:rFonts w:ascii="Times New Roman" w:eastAsia="仿宋_GB2312" w:hAnsi="Times New Roman"/>
          <w:sz w:val="24"/>
        </w:rPr>
        <w:t>5.23</w:t>
      </w:r>
      <w:r>
        <w:rPr>
          <w:rFonts w:ascii="Times New Roman" w:eastAsia="仿宋_GB2312" w:hAnsi="Times New Roman"/>
          <w:sz w:val="24"/>
        </w:rPr>
        <w:t>万亩）</w:t>
      </w:r>
      <w:r>
        <w:rPr>
          <w:rFonts w:ascii="Times New Roman" w:eastAsia="仿宋_GB2312" w:hAnsi="Times New Roman"/>
          <w:sz w:val="32"/>
          <w:szCs w:val="32"/>
        </w:rPr>
        <w:t>。全面落实</w:t>
      </w:r>
      <w:r>
        <w:rPr>
          <w:rFonts w:ascii="Times New Roman" w:eastAsia="仿宋_GB2312" w:hAnsi="Times New Roman"/>
          <w:sz w:val="32"/>
          <w:szCs w:val="32"/>
        </w:rPr>
        <w:t>“</w:t>
      </w:r>
      <w:r>
        <w:rPr>
          <w:rFonts w:ascii="Times New Roman" w:eastAsia="仿宋_GB2312" w:hAnsi="Times New Roman"/>
          <w:sz w:val="32"/>
          <w:szCs w:val="32"/>
        </w:rPr>
        <w:t>藏粮于地、藏粮于技</w:t>
      </w:r>
      <w:r>
        <w:rPr>
          <w:rFonts w:ascii="Times New Roman" w:eastAsia="仿宋_GB2312" w:hAnsi="Times New Roman"/>
          <w:sz w:val="32"/>
          <w:szCs w:val="32"/>
        </w:rPr>
        <w:t>”</w:t>
      </w:r>
      <w:r>
        <w:rPr>
          <w:rFonts w:ascii="Times New Roman" w:eastAsia="仿宋_GB2312" w:hAnsi="Times New Roman"/>
          <w:sz w:val="32"/>
          <w:szCs w:val="32"/>
        </w:rPr>
        <w:t>战略要求，推进高标准农田建设，完善耕地力保护政策措施，鼓励种粮大户及专业合作社流转土地，提升粮食综合生产能力。</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6.</w:t>
      </w:r>
      <w:r>
        <w:rPr>
          <w:rFonts w:ascii="Times New Roman" w:eastAsia="仿宋_GB2312" w:hAnsi="Times New Roman"/>
          <w:b/>
          <w:bCs/>
          <w:sz w:val="32"/>
          <w:szCs w:val="32"/>
        </w:rPr>
        <w:t>中药材标准化生产片区。</w:t>
      </w:r>
      <w:r>
        <w:rPr>
          <w:rFonts w:ascii="Times New Roman" w:eastAsia="仿宋_GB2312" w:hAnsi="Times New Roman"/>
          <w:sz w:val="32"/>
          <w:szCs w:val="32"/>
        </w:rPr>
        <w:t>以宫河镇、周家镇、三嘉乡为重点，主推柴胡、丹参优良品种，从品质源头抓起，大</w:t>
      </w:r>
      <w:r>
        <w:rPr>
          <w:rFonts w:ascii="Times New Roman" w:eastAsia="仿宋_GB2312" w:hAnsi="Times New Roman"/>
          <w:sz w:val="32"/>
          <w:szCs w:val="32"/>
        </w:rPr>
        <w:t>力推进中药材</w:t>
      </w:r>
      <w:r>
        <w:rPr>
          <w:rFonts w:ascii="Times New Roman" w:eastAsia="仿宋_GB2312" w:hAnsi="Times New Roman"/>
          <w:sz w:val="32"/>
          <w:szCs w:val="32"/>
        </w:rPr>
        <w:t xml:space="preserve">GAP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道地</w:t>
      </w:r>
      <w:r>
        <w:rPr>
          <w:rFonts w:ascii="Times New Roman" w:eastAsia="仿宋_GB2312" w:hAnsi="Times New Roman"/>
          <w:sz w:val="32"/>
          <w:szCs w:val="32"/>
        </w:rPr>
        <w:t>”</w:t>
      </w:r>
      <w:r>
        <w:rPr>
          <w:rFonts w:ascii="Times New Roman" w:eastAsia="仿宋_GB2312" w:hAnsi="Times New Roman"/>
          <w:sz w:val="32"/>
          <w:szCs w:val="32"/>
        </w:rPr>
        <w:t>中药材标准化生产基地建设，提升中药材产品质量，提高产业附加效益。</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7.</w:t>
      </w:r>
      <w:r>
        <w:rPr>
          <w:rFonts w:ascii="Times New Roman" w:eastAsia="仿宋_GB2312" w:hAnsi="Times New Roman"/>
          <w:b/>
          <w:bCs/>
          <w:sz w:val="32"/>
          <w:szCs w:val="32"/>
        </w:rPr>
        <w:t>烤烟生产片区。</w:t>
      </w:r>
      <w:r>
        <w:rPr>
          <w:rFonts w:ascii="Times New Roman" w:eastAsia="仿宋_GB2312" w:hAnsi="Times New Roman"/>
          <w:sz w:val="32"/>
          <w:szCs w:val="32"/>
        </w:rPr>
        <w:t>以永正镇、榆林子镇东部村为</w:t>
      </w:r>
      <w:r>
        <w:rPr>
          <w:rFonts w:ascii="Times New Roman" w:eastAsia="仿宋_GB2312" w:hAnsi="Times New Roman"/>
          <w:sz w:val="32"/>
          <w:szCs w:val="32"/>
        </w:rPr>
        <w:t>主，落实</w:t>
      </w:r>
      <w:r>
        <w:rPr>
          <w:rFonts w:ascii="Times New Roman" w:eastAsia="仿宋_GB2312" w:hAnsi="Times New Roman"/>
          <w:sz w:val="32"/>
          <w:szCs w:val="32"/>
        </w:rPr>
        <w:t>合同订单栽植，推广智能化集中育苗，</w:t>
      </w:r>
      <w:r>
        <w:rPr>
          <w:rFonts w:ascii="Times New Roman" w:eastAsia="仿宋_GB2312" w:hAnsi="Times New Roman"/>
          <w:sz w:val="32"/>
          <w:szCs w:val="32"/>
        </w:rPr>
        <w:t>稳定</w:t>
      </w:r>
      <w:r>
        <w:rPr>
          <w:rFonts w:ascii="Times New Roman" w:eastAsia="仿宋_GB2312" w:hAnsi="Times New Roman"/>
          <w:sz w:val="32"/>
          <w:szCs w:val="32"/>
        </w:rPr>
        <w:t>优质烤烟</w:t>
      </w:r>
      <w:r>
        <w:rPr>
          <w:rFonts w:ascii="Times New Roman" w:eastAsia="仿宋_GB2312" w:hAnsi="Times New Roman"/>
          <w:sz w:val="32"/>
          <w:szCs w:val="32"/>
        </w:rPr>
        <w:t>种植面积</w:t>
      </w:r>
      <w:r>
        <w:rPr>
          <w:rFonts w:ascii="Times New Roman" w:eastAsia="仿宋_GB2312" w:hAnsi="Times New Roman"/>
          <w:sz w:val="32"/>
          <w:szCs w:val="32"/>
        </w:rPr>
        <w:t>1.3</w:t>
      </w:r>
      <w:r>
        <w:rPr>
          <w:rFonts w:ascii="Times New Roman" w:eastAsia="仿宋_GB2312" w:hAnsi="Times New Roman"/>
          <w:sz w:val="32"/>
          <w:szCs w:val="32"/>
        </w:rPr>
        <w:t>万亩</w:t>
      </w:r>
      <w:r>
        <w:rPr>
          <w:rFonts w:ascii="Times New Roman" w:eastAsia="仿宋_GB2312" w:hAnsi="Times New Roman"/>
          <w:sz w:val="32"/>
          <w:szCs w:val="32"/>
        </w:rPr>
        <w:t>，积极推广苹果幼园套种烤烟生产。挖掘传统产业资源优势，在永和罗川村集成现代生产栽培技术措施，发展</w:t>
      </w:r>
      <w:r>
        <w:rPr>
          <w:rFonts w:ascii="Times New Roman" w:eastAsia="仿宋_GB2312" w:hAnsi="Times New Roman"/>
          <w:sz w:val="32"/>
          <w:szCs w:val="32"/>
        </w:rPr>
        <w:t>“</w:t>
      </w:r>
      <w:r>
        <w:rPr>
          <w:rFonts w:ascii="Times New Roman" w:eastAsia="仿宋_GB2312" w:hAnsi="Times New Roman"/>
          <w:sz w:val="32"/>
          <w:szCs w:val="32"/>
        </w:rPr>
        <w:t>罗川</w:t>
      </w:r>
      <w:r>
        <w:rPr>
          <w:rFonts w:ascii="Times New Roman" w:eastAsia="仿宋_GB2312" w:hAnsi="Times New Roman"/>
          <w:sz w:val="32"/>
          <w:szCs w:val="32"/>
        </w:rPr>
        <w:t>”</w:t>
      </w:r>
      <w:r>
        <w:rPr>
          <w:rFonts w:ascii="Times New Roman" w:eastAsia="仿宋_GB2312" w:hAnsi="Times New Roman"/>
          <w:sz w:val="32"/>
          <w:szCs w:val="32"/>
        </w:rPr>
        <w:t>晒烟生产基地。</w:t>
      </w:r>
    </w:p>
    <w:tbl>
      <w:tblPr>
        <w:tblpPr w:leftFromText="180" w:rightFromText="180" w:vertAnchor="text" w:horzAnchor="page" w:tblpX="1831"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0"/>
      </w:tblGrid>
      <w:tr w:rsidR="0069774D" w:rsidTr="009B1053">
        <w:trPr>
          <w:trHeight w:val="522"/>
        </w:trPr>
        <w:tc>
          <w:tcPr>
            <w:tcW w:w="8600" w:type="dxa"/>
            <w:noWrap/>
            <w:vAlign w:val="center"/>
          </w:tcPr>
          <w:p w:rsidR="0069774D" w:rsidRPr="009B1053" w:rsidRDefault="009B1053" w:rsidP="009B1053">
            <w:pPr>
              <w:pStyle w:val="a0"/>
              <w:spacing w:line="320" w:lineRule="exact"/>
              <w:jc w:val="center"/>
              <w:rPr>
                <w:rFonts w:ascii="Times New Roman" w:eastAsia="宋体" w:hAnsi="Times New Roman"/>
                <w:b/>
                <w:szCs w:val="21"/>
              </w:rPr>
            </w:pPr>
            <w:r w:rsidRPr="009B1053">
              <w:rPr>
                <w:rFonts w:ascii="Times New Roman" w:eastAsia="宋体" w:hAnsi="Times New Roman"/>
                <w:b/>
                <w:szCs w:val="21"/>
              </w:rPr>
              <w:lastRenderedPageBreak/>
              <w:t>专栏一</w:t>
            </w:r>
            <w:r w:rsidRPr="009B1053">
              <w:rPr>
                <w:rFonts w:ascii="Times New Roman" w:eastAsia="宋体" w:hAnsi="Times New Roman"/>
                <w:b/>
                <w:szCs w:val="21"/>
              </w:rPr>
              <w:t xml:space="preserve">    </w:t>
            </w:r>
            <w:r w:rsidRPr="009B1053">
              <w:rPr>
                <w:rFonts w:ascii="Times New Roman" w:eastAsia="宋体" w:hAnsi="Times New Roman"/>
                <w:b/>
                <w:szCs w:val="21"/>
              </w:rPr>
              <w:t>产业布局规划区域</w:t>
            </w:r>
          </w:p>
        </w:tc>
      </w:tr>
      <w:tr w:rsidR="0069774D" w:rsidTr="009B1053">
        <w:trPr>
          <w:trHeight w:val="2650"/>
        </w:trPr>
        <w:tc>
          <w:tcPr>
            <w:tcW w:w="8600" w:type="dxa"/>
            <w:noWrap/>
            <w:vAlign w:val="center"/>
          </w:tcPr>
          <w:p w:rsidR="0069774D" w:rsidRPr="009B1053" w:rsidRDefault="009B1053" w:rsidP="009B1053">
            <w:pPr>
              <w:pStyle w:val="a0"/>
              <w:spacing w:line="260" w:lineRule="exact"/>
              <w:rPr>
                <w:rFonts w:ascii="Times New Roman" w:eastAsia="宋体" w:hAnsi="Times New Roman"/>
                <w:szCs w:val="21"/>
              </w:rPr>
            </w:pPr>
            <w:r w:rsidRPr="009B1053">
              <w:rPr>
                <w:rFonts w:ascii="Times New Roman" w:eastAsia="宋体" w:hAnsi="Times New Roman"/>
                <w:b/>
                <w:bCs/>
                <w:szCs w:val="21"/>
              </w:rPr>
              <w:t>肉牛产业大县：</w:t>
            </w:r>
            <w:r w:rsidRPr="009B1053">
              <w:rPr>
                <w:rFonts w:ascii="Times New Roman" w:eastAsia="宋体" w:hAnsi="Times New Roman"/>
                <w:szCs w:val="21"/>
              </w:rPr>
              <w:t>覆盖全县行政区域。</w:t>
            </w:r>
          </w:p>
          <w:p w:rsidR="0069774D" w:rsidRPr="009B1053" w:rsidRDefault="009B1053" w:rsidP="009B1053">
            <w:pPr>
              <w:pStyle w:val="a0"/>
              <w:spacing w:line="260" w:lineRule="exact"/>
              <w:rPr>
                <w:rFonts w:ascii="Times New Roman" w:eastAsia="宋体" w:hAnsi="Times New Roman"/>
                <w:szCs w:val="21"/>
              </w:rPr>
            </w:pPr>
            <w:r w:rsidRPr="009B1053">
              <w:rPr>
                <w:rFonts w:ascii="Times New Roman" w:eastAsia="宋体" w:hAnsi="Times New Roman"/>
                <w:b/>
                <w:bCs/>
                <w:szCs w:val="21"/>
              </w:rPr>
              <w:t>生猪产业大县：</w:t>
            </w:r>
            <w:r w:rsidRPr="009B1053">
              <w:rPr>
                <w:rFonts w:ascii="Times New Roman" w:eastAsia="宋体" w:hAnsi="Times New Roman"/>
                <w:szCs w:val="21"/>
              </w:rPr>
              <w:t>以山河镇、宫河镇、湫头镇、榆林子镇、周家镇为重点乡镇。</w:t>
            </w:r>
          </w:p>
          <w:p w:rsidR="0069774D" w:rsidRPr="009B1053" w:rsidRDefault="009B1053" w:rsidP="009B1053">
            <w:pPr>
              <w:pStyle w:val="a0"/>
              <w:spacing w:line="260" w:lineRule="exact"/>
              <w:rPr>
                <w:rFonts w:ascii="Times New Roman" w:eastAsia="宋体" w:hAnsi="Times New Roman"/>
                <w:szCs w:val="21"/>
              </w:rPr>
            </w:pPr>
            <w:r w:rsidRPr="009B1053">
              <w:rPr>
                <w:rFonts w:ascii="Times New Roman" w:eastAsia="宋体" w:hAnsi="Times New Roman"/>
                <w:b/>
                <w:bCs/>
                <w:szCs w:val="21"/>
              </w:rPr>
              <w:t>苹果产业带：</w:t>
            </w:r>
            <w:r w:rsidRPr="009B1053">
              <w:rPr>
                <w:rFonts w:ascii="Times New Roman" w:eastAsia="宋体" w:hAnsi="Times New Roman"/>
                <w:szCs w:val="21"/>
              </w:rPr>
              <w:t>以永和塬优质高效成园和宫河塬矮化密植高标准幼园</w:t>
            </w:r>
            <w:r w:rsidRPr="009B1053">
              <w:rPr>
                <w:rFonts w:ascii="Times New Roman" w:eastAsia="宋体" w:hAnsi="Times New Roman"/>
                <w:szCs w:val="21"/>
              </w:rPr>
              <w:t>2</w:t>
            </w:r>
            <w:r w:rsidRPr="009B1053">
              <w:rPr>
                <w:rFonts w:ascii="Times New Roman" w:eastAsia="宋体" w:hAnsi="Times New Roman"/>
                <w:szCs w:val="21"/>
              </w:rPr>
              <w:t>个主产区示范带为主。</w:t>
            </w:r>
          </w:p>
          <w:p w:rsidR="0069774D" w:rsidRPr="009B1053" w:rsidRDefault="009B1053" w:rsidP="009B1053">
            <w:pPr>
              <w:pStyle w:val="a0"/>
              <w:spacing w:line="260" w:lineRule="exact"/>
              <w:rPr>
                <w:rFonts w:ascii="Times New Roman" w:eastAsia="宋体" w:hAnsi="Times New Roman"/>
                <w:szCs w:val="21"/>
              </w:rPr>
            </w:pPr>
            <w:r w:rsidRPr="009B1053">
              <w:rPr>
                <w:rFonts w:ascii="Times New Roman" w:eastAsia="宋体" w:hAnsi="Times New Roman"/>
                <w:b/>
                <w:bCs/>
                <w:szCs w:val="21"/>
              </w:rPr>
              <w:t>瓜菜产业带：</w:t>
            </w:r>
            <w:r w:rsidRPr="009B1053">
              <w:rPr>
                <w:rFonts w:ascii="Times New Roman" w:eastAsia="宋体" w:hAnsi="Times New Roman"/>
                <w:szCs w:val="21"/>
              </w:rPr>
              <w:t>以四郎河川区的山河镇、永正镇、永和镇、宫河镇的行政村为主。</w:t>
            </w:r>
          </w:p>
          <w:p w:rsidR="0069774D" w:rsidRPr="009B1053" w:rsidRDefault="009B1053" w:rsidP="009B1053">
            <w:pPr>
              <w:pStyle w:val="a0"/>
              <w:spacing w:line="260" w:lineRule="exact"/>
              <w:rPr>
                <w:rFonts w:ascii="Times New Roman" w:eastAsia="宋体" w:hAnsi="Times New Roman"/>
                <w:b/>
                <w:bCs/>
                <w:szCs w:val="21"/>
              </w:rPr>
            </w:pPr>
            <w:r w:rsidRPr="009B1053">
              <w:rPr>
                <w:rFonts w:ascii="Times New Roman" w:eastAsia="宋体" w:hAnsi="Times New Roman"/>
                <w:b/>
                <w:bCs/>
                <w:szCs w:val="21"/>
              </w:rPr>
              <w:t>粮食生产功能区：</w:t>
            </w:r>
            <w:r w:rsidRPr="009B1053">
              <w:rPr>
                <w:rFonts w:ascii="Times New Roman" w:eastAsia="宋体" w:hAnsi="Times New Roman"/>
                <w:szCs w:val="21"/>
              </w:rPr>
              <w:t>覆盖全县</w:t>
            </w:r>
            <w:r w:rsidRPr="009B1053">
              <w:rPr>
                <w:rFonts w:ascii="Times New Roman" w:eastAsia="宋体" w:hAnsi="Times New Roman"/>
                <w:szCs w:val="21"/>
              </w:rPr>
              <w:t>10</w:t>
            </w:r>
            <w:r w:rsidRPr="009B1053">
              <w:rPr>
                <w:rFonts w:ascii="Times New Roman" w:eastAsia="宋体" w:hAnsi="Times New Roman"/>
                <w:szCs w:val="21"/>
              </w:rPr>
              <w:t>个乡镇</w:t>
            </w:r>
            <w:r w:rsidRPr="009B1053">
              <w:rPr>
                <w:rFonts w:ascii="Times New Roman" w:eastAsia="宋体" w:hAnsi="Times New Roman"/>
                <w:szCs w:val="21"/>
              </w:rPr>
              <w:t>88</w:t>
            </w:r>
            <w:r w:rsidRPr="009B1053">
              <w:rPr>
                <w:rFonts w:ascii="Times New Roman" w:eastAsia="宋体" w:hAnsi="Times New Roman"/>
                <w:szCs w:val="21"/>
              </w:rPr>
              <w:t>个行政村。</w:t>
            </w:r>
          </w:p>
          <w:p w:rsidR="0069774D" w:rsidRPr="009B1053" w:rsidRDefault="009B1053" w:rsidP="009B1053">
            <w:pPr>
              <w:pStyle w:val="a0"/>
              <w:spacing w:line="260" w:lineRule="exact"/>
              <w:rPr>
                <w:rFonts w:ascii="Times New Roman" w:eastAsia="宋体" w:hAnsi="Times New Roman"/>
                <w:szCs w:val="21"/>
              </w:rPr>
            </w:pPr>
            <w:r w:rsidRPr="009B1053">
              <w:rPr>
                <w:rFonts w:ascii="Times New Roman" w:eastAsia="宋体" w:hAnsi="Times New Roman"/>
                <w:b/>
                <w:bCs/>
                <w:szCs w:val="21"/>
              </w:rPr>
              <w:t>中药材标准化生产片区：</w:t>
            </w:r>
            <w:r w:rsidRPr="009B1053">
              <w:rPr>
                <w:rFonts w:ascii="Times New Roman" w:eastAsia="宋体" w:hAnsi="Times New Roman"/>
                <w:szCs w:val="21"/>
              </w:rPr>
              <w:t>以宫河镇、周家镇、三嘉乡为重点，辐射周边。</w:t>
            </w:r>
          </w:p>
          <w:p w:rsidR="0069774D" w:rsidRPr="009B1053" w:rsidRDefault="009B1053" w:rsidP="009B1053">
            <w:pPr>
              <w:pStyle w:val="a0"/>
              <w:spacing w:line="260" w:lineRule="exact"/>
              <w:rPr>
                <w:rFonts w:ascii="Times New Roman" w:eastAsia="宋体" w:hAnsi="Times New Roman"/>
                <w:b/>
                <w:szCs w:val="21"/>
              </w:rPr>
            </w:pPr>
            <w:r w:rsidRPr="009B1053">
              <w:rPr>
                <w:rFonts w:ascii="Times New Roman" w:eastAsia="宋体" w:hAnsi="Times New Roman"/>
                <w:b/>
                <w:bCs/>
                <w:szCs w:val="21"/>
              </w:rPr>
              <w:t>烤烟生产片区：</w:t>
            </w:r>
            <w:r w:rsidRPr="009B1053">
              <w:rPr>
                <w:rFonts w:ascii="Times New Roman" w:eastAsia="宋体" w:hAnsi="Times New Roman"/>
                <w:szCs w:val="21"/>
              </w:rPr>
              <w:t>以永正镇、榆林子镇东部村为主。</w:t>
            </w:r>
          </w:p>
        </w:tc>
      </w:tr>
    </w:tbl>
    <w:p w:rsidR="0069774D" w:rsidRDefault="009B1053" w:rsidP="00135D9E">
      <w:pPr>
        <w:spacing w:line="60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（二）功能性布局</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省级现代肉牛产业园。</w:t>
      </w:r>
      <w:r>
        <w:rPr>
          <w:rFonts w:ascii="Times New Roman" w:eastAsia="仿宋_GB2312" w:hAnsi="Times New Roman"/>
          <w:sz w:val="32"/>
          <w:szCs w:val="32"/>
        </w:rPr>
        <w:t>按照区域化、标准化、规模化和集中连片的原则，以</w:t>
      </w:r>
      <w:r>
        <w:rPr>
          <w:rFonts w:ascii="Times New Roman" w:eastAsia="仿宋_GB2312" w:hAnsi="Times New Roman"/>
          <w:sz w:val="32"/>
          <w:szCs w:val="32"/>
        </w:rPr>
        <w:t>2</w:t>
      </w:r>
      <w:r>
        <w:rPr>
          <w:rFonts w:ascii="Times New Roman" w:eastAsia="仿宋_GB2312" w:hAnsi="Times New Roman"/>
          <w:sz w:val="32"/>
          <w:szCs w:val="32"/>
        </w:rPr>
        <w:t>万头现代肉牛（早胜牛）产业园为重点，建设集基础设施设备、良种繁育、饲草料加工贮存、疫病防控、粪污无害化处理、屠宰加工</w:t>
      </w:r>
      <w:r>
        <w:rPr>
          <w:rFonts w:ascii="Times New Roman" w:eastAsia="仿宋_GB2312" w:hAnsi="Times New Roman"/>
          <w:sz w:val="32"/>
          <w:szCs w:val="32"/>
        </w:rPr>
        <w:t>、冷链物流、品牌创建和市场营销等软硬件符合要求的现代肉牛产业园，打造生产、加工、物流、餐饮、科研、示范、服务相对集中、连接紧密的肉牛产业集群。</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现代化生猪生态循环产业园。</w:t>
      </w:r>
      <w:r>
        <w:rPr>
          <w:rFonts w:ascii="Times New Roman" w:eastAsia="仿宋_GB2312" w:hAnsi="Times New Roman"/>
          <w:sz w:val="32"/>
          <w:szCs w:val="32"/>
        </w:rPr>
        <w:t>以</w:t>
      </w:r>
      <w:r>
        <w:rPr>
          <w:rFonts w:ascii="Times New Roman" w:eastAsia="仿宋_GB2312" w:hAnsi="Times New Roman"/>
          <w:sz w:val="32"/>
          <w:szCs w:val="32"/>
        </w:rPr>
        <w:t>东方希望集团百万头生猪全产业链项目为重点，</w:t>
      </w:r>
      <w:r>
        <w:rPr>
          <w:rFonts w:ascii="Times New Roman" w:eastAsia="仿宋_GB2312" w:hAnsi="Times New Roman"/>
          <w:sz w:val="32"/>
          <w:szCs w:val="32"/>
        </w:rPr>
        <w:t>建立</w:t>
      </w:r>
      <w:r>
        <w:rPr>
          <w:rFonts w:ascii="Times New Roman" w:eastAsia="仿宋_GB2312" w:hAnsi="Times New Roman"/>
          <w:sz w:val="32"/>
          <w:szCs w:val="32"/>
        </w:rPr>
        <w:t>“</w:t>
      </w:r>
      <w:r>
        <w:rPr>
          <w:rFonts w:ascii="Times New Roman" w:eastAsia="仿宋_GB2312" w:hAnsi="Times New Roman"/>
          <w:sz w:val="32"/>
          <w:szCs w:val="32"/>
        </w:rPr>
        <w:t>生产</w:t>
      </w:r>
      <w:r>
        <w:rPr>
          <w:rFonts w:ascii="Times New Roman" w:eastAsia="仿宋_GB2312" w:hAnsi="Times New Roman"/>
          <w:sz w:val="32"/>
          <w:szCs w:val="32"/>
        </w:rPr>
        <w:t>+</w:t>
      </w:r>
      <w:r>
        <w:rPr>
          <w:rFonts w:ascii="Times New Roman" w:eastAsia="仿宋_GB2312" w:hAnsi="Times New Roman"/>
          <w:sz w:val="32"/>
          <w:szCs w:val="32"/>
        </w:rPr>
        <w:t>科技</w:t>
      </w:r>
      <w:r>
        <w:rPr>
          <w:rFonts w:ascii="Times New Roman" w:eastAsia="仿宋_GB2312" w:hAnsi="Times New Roman"/>
          <w:sz w:val="32"/>
          <w:szCs w:val="32"/>
        </w:rPr>
        <w:t>+</w:t>
      </w:r>
      <w:r>
        <w:rPr>
          <w:rFonts w:ascii="Times New Roman" w:eastAsia="仿宋_GB2312" w:hAnsi="Times New Roman"/>
          <w:sz w:val="32"/>
          <w:szCs w:val="32"/>
        </w:rPr>
        <w:t>加工</w:t>
      </w:r>
      <w:r>
        <w:rPr>
          <w:rFonts w:ascii="Times New Roman" w:eastAsia="仿宋_GB2312" w:hAnsi="Times New Roman"/>
          <w:sz w:val="32"/>
          <w:szCs w:val="32"/>
        </w:rPr>
        <w:t>+</w:t>
      </w:r>
      <w:r>
        <w:rPr>
          <w:rFonts w:ascii="Times New Roman" w:eastAsia="仿宋_GB2312" w:hAnsi="Times New Roman"/>
          <w:sz w:val="32"/>
          <w:szCs w:val="32"/>
        </w:rPr>
        <w:t>品牌</w:t>
      </w:r>
      <w:r>
        <w:rPr>
          <w:rFonts w:ascii="Times New Roman" w:eastAsia="仿宋_GB2312" w:hAnsi="Times New Roman"/>
          <w:sz w:val="32"/>
          <w:szCs w:val="32"/>
        </w:rPr>
        <w:t>+</w:t>
      </w:r>
      <w:r>
        <w:rPr>
          <w:rFonts w:ascii="Times New Roman" w:eastAsia="仿宋_GB2312" w:hAnsi="Times New Roman"/>
          <w:sz w:val="32"/>
          <w:szCs w:val="32"/>
        </w:rPr>
        <w:t>营销</w:t>
      </w:r>
      <w:r>
        <w:rPr>
          <w:rFonts w:ascii="Times New Roman" w:eastAsia="仿宋_GB2312" w:hAnsi="Times New Roman"/>
          <w:sz w:val="32"/>
          <w:szCs w:val="32"/>
        </w:rPr>
        <w:t>”</w:t>
      </w:r>
      <w:r>
        <w:rPr>
          <w:rFonts w:ascii="Times New Roman" w:eastAsia="仿宋_GB2312" w:hAnsi="Times New Roman"/>
          <w:sz w:val="32"/>
          <w:szCs w:val="32"/>
        </w:rPr>
        <w:t>协同推进机制，推进生猪产业集良种繁育、规模养殖、屠宰加工、冷链物流、技术研发、品牌打造、产品营销、服务保障为一体的全产业链发展，建成现代生猪生态循环产业园。</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现代化苹果产业园。</w:t>
      </w:r>
      <w:r>
        <w:rPr>
          <w:rFonts w:ascii="Times New Roman" w:eastAsia="仿宋_GB2312" w:hAnsi="Times New Roman"/>
          <w:sz w:val="32"/>
          <w:szCs w:val="32"/>
        </w:rPr>
        <w:t>着力优化提升苹果，改善果园基本生产条件，配套果园电力设施、田间道路、灌溉工程等，推广一批优质、丰产、安全、高效的关键实用技术，推进整体管理上水平。积极推行矮化密植栽培，做好品种布局，强化措施配套，确保生</w:t>
      </w:r>
      <w:r>
        <w:rPr>
          <w:rFonts w:ascii="Times New Roman" w:eastAsia="仿宋_GB2312" w:hAnsi="Times New Roman"/>
          <w:sz w:val="32"/>
          <w:szCs w:val="32"/>
        </w:rPr>
        <w:lastRenderedPageBreak/>
        <w:t>产基地和栽植品种常优常新。启动果园土壤修复行动，开展化肥农药减量行动，实施果园沃土工程，创建绿色、有机苹果示范园。</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瓜菜高品质生产基地。</w:t>
      </w:r>
      <w:r>
        <w:rPr>
          <w:rFonts w:ascii="Times New Roman" w:eastAsia="仿宋_GB2312" w:hAnsi="Times New Roman"/>
          <w:sz w:val="32"/>
          <w:szCs w:val="32"/>
        </w:rPr>
        <w:t>以设施蔬菜发展为主，建立蔬菜种苗繁育中心，配套建设果蔬分拣中心和恒温库，推广有机肥替代化肥、化肥农药减量增效和水肥一体化灌溉施肥技术，开展老旧设施改造升级，开展两个</w:t>
      </w:r>
      <w:r>
        <w:rPr>
          <w:rFonts w:ascii="Times New Roman" w:eastAsia="仿宋_GB2312" w:hAnsi="Times New Roman"/>
          <w:sz w:val="32"/>
          <w:szCs w:val="32"/>
        </w:rPr>
        <w:t>“</w:t>
      </w:r>
      <w:r>
        <w:rPr>
          <w:rFonts w:ascii="Times New Roman" w:eastAsia="仿宋_GB2312" w:hAnsi="Times New Roman"/>
          <w:sz w:val="32"/>
          <w:szCs w:val="32"/>
        </w:rPr>
        <w:t>三品</w:t>
      </w:r>
      <w:r>
        <w:rPr>
          <w:rFonts w:ascii="Times New Roman" w:eastAsia="仿宋_GB2312" w:hAnsi="Times New Roman"/>
          <w:sz w:val="32"/>
          <w:szCs w:val="32"/>
        </w:rPr>
        <w:t>一标</w:t>
      </w:r>
      <w:r>
        <w:rPr>
          <w:rFonts w:ascii="Times New Roman" w:eastAsia="仿宋_GB2312" w:hAnsi="Times New Roman"/>
          <w:sz w:val="32"/>
          <w:szCs w:val="32"/>
        </w:rPr>
        <w:t>”</w:t>
      </w:r>
      <w:r>
        <w:rPr>
          <w:rFonts w:ascii="Times New Roman" w:eastAsia="仿宋_GB2312" w:hAnsi="Times New Roman"/>
          <w:sz w:val="32"/>
          <w:szCs w:val="32"/>
        </w:rPr>
        <w:t>建设，实施</w:t>
      </w:r>
      <w:r>
        <w:rPr>
          <w:rFonts w:ascii="Times New Roman" w:eastAsia="仿宋_GB2312" w:hAnsi="Times New Roman"/>
          <w:sz w:val="32"/>
          <w:szCs w:val="32"/>
        </w:rPr>
        <w:t>“</w:t>
      </w:r>
      <w:r>
        <w:rPr>
          <w:rFonts w:ascii="Times New Roman" w:eastAsia="仿宋_GB2312" w:hAnsi="Times New Roman"/>
          <w:sz w:val="32"/>
          <w:szCs w:val="32"/>
        </w:rPr>
        <w:t>鑫正发</w:t>
      </w:r>
      <w:r>
        <w:rPr>
          <w:rFonts w:ascii="Times New Roman" w:eastAsia="仿宋_GB2312" w:hAnsi="Times New Roman"/>
          <w:sz w:val="32"/>
          <w:szCs w:val="32"/>
        </w:rPr>
        <w:t>”</w:t>
      </w:r>
      <w:r>
        <w:rPr>
          <w:rFonts w:ascii="Times New Roman" w:eastAsia="仿宋_GB2312" w:hAnsi="Times New Roman"/>
          <w:sz w:val="32"/>
          <w:szCs w:val="32"/>
        </w:rPr>
        <w:t>品牌战略，开拓高端蔬菜市场，打造集高端蔬菜供应、休闲采摘一体的瓜菜绿色标准化生产基地。</w:t>
      </w:r>
    </w:p>
    <w:tbl>
      <w:tblPr>
        <w:tblpPr w:leftFromText="180" w:rightFromText="180" w:vertAnchor="text" w:horzAnchor="page" w:tblpX="1656" w:tblpY="4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0"/>
      </w:tblGrid>
      <w:tr w:rsidR="0069774D" w:rsidTr="009B1053">
        <w:trPr>
          <w:trHeight w:val="417"/>
        </w:trPr>
        <w:tc>
          <w:tcPr>
            <w:tcW w:w="8820" w:type="dxa"/>
            <w:noWrap/>
            <w:vAlign w:val="center"/>
          </w:tcPr>
          <w:p w:rsidR="0069774D" w:rsidRPr="009B1053" w:rsidRDefault="009B1053" w:rsidP="009B1053">
            <w:pPr>
              <w:spacing w:line="400" w:lineRule="exact"/>
              <w:jc w:val="center"/>
              <w:rPr>
                <w:rFonts w:ascii="Times New Roman" w:eastAsia="仿宋_GB2312" w:hAnsi="Times New Roman"/>
                <w:b/>
                <w:szCs w:val="21"/>
              </w:rPr>
            </w:pPr>
            <w:r w:rsidRPr="009B1053">
              <w:rPr>
                <w:rFonts w:ascii="Times New Roman" w:eastAsia="宋体" w:hAnsi="Times New Roman"/>
                <w:b/>
                <w:szCs w:val="21"/>
              </w:rPr>
              <w:t>专栏二</w:t>
            </w:r>
            <w:r w:rsidRPr="009B1053">
              <w:rPr>
                <w:rFonts w:ascii="Times New Roman" w:eastAsia="宋体" w:hAnsi="Times New Roman"/>
                <w:b/>
                <w:szCs w:val="21"/>
              </w:rPr>
              <w:t xml:space="preserve">   </w:t>
            </w:r>
            <w:r w:rsidRPr="009B1053">
              <w:rPr>
                <w:rFonts w:ascii="Times New Roman" w:eastAsia="宋体" w:hAnsi="Times New Roman"/>
                <w:b/>
                <w:szCs w:val="21"/>
              </w:rPr>
              <w:t>产业功能性布局建设</w:t>
            </w:r>
          </w:p>
        </w:tc>
      </w:tr>
      <w:tr w:rsidR="0069774D" w:rsidTr="009B1053">
        <w:trPr>
          <w:trHeight w:val="2591"/>
        </w:trPr>
        <w:tc>
          <w:tcPr>
            <w:tcW w:w="8820" w:type="dxa"/>
            <w:noWrap/>
            <w:vAlign w:val="center"/>
          </w:tcPr>
          <w:p w:rsidR="0069774D" w:rsidRPr="009B1053" w:rsidRDefault="009B1053" w:rsidP="009B1053">
            <w:pPr>
              <w:spacing w:line="320" w:lineRule="exact"/>
              <w:rPr>
                <w:rFonts w:ascii="Times New Roman" w:eastAsia="宋体" w:hAnsi="Times New Roman"/>
                <w:szCs w:val="21"/>
              </w:rPr>
            </w:pPr>
            <w:r w:rsidRPr="009B1053">
              <w:rPr>
                <w:rFonts w:ascii="Times New Roman" w:eastAsia="宋体" w:hAnsi="Times New Roman"/>
                <w:b/>
                <w:bCs/>
                <w:szCs w:val="21"/>
              </w:rPr>
              <w:t>现代肉牛（早胜牛）产业园：</w:t>
            </w:r>
            <w:r w:rsidRPr="009B1053">
              <w:rPr>
                <w:rFonts w:ascii="Times New Roman" w:eastAsia="宋体" w:hAnsi="Times New Roman"/>
                <w:szCs w:val="21"/>
              </w:rPr>
              <w:t>基本建成以肉牛繁育、育肥、屠宰、加工等为一体的十亿级产业集群，</w:t>
            </w:r>
            <w:r w:rsidRPr="009B1053">
              <w:rPr>
                <w:rFonts w:ascii="Times New Roman" w:eastAsia="宋体" w:hAnsi="Times New Roman"/>
                <w:szCs w:val="21"/>
              </w:rPr>
              <w:t>形成现代农业企业方队、全产业链项目矩阵。</w:t>
            </w:r>
          </w:p>
          <w:p w:rsidR="0069774D" w:rsidRPr="009B1053" w:rsidRDefault="009B1053" w:rsidP="009B1053">
            <w:pPr>
              <w:spacing w:line="320" w:lineRule="exact"/>
              <w:rPr>
                <w:rFonts w:ascii="Times New Roman" w:eastAsia="宋体" w:hAnsi="Times New Roman"/>
                <w:szCs w:val="21"/>
              </w:rPr>
            </w:pPr>
            <w:r w:rsidRPr="009B1053">
              <w:rPr>
                <w:rFonts w:ascii="Times New Roman" w:eastAsia="宋体" w:hAnsi="Times New Roman"/>
                <w:b/>
                <w:bCs/>
                <w:szCs w:val="21"/>
              </w:rPr>
              <w:t>现代化生猪生态循环产业园：</w:t>
            </w:r>
            <w:r w:rsidRPr="009B1053">
              <w:rPr>
                <w:rFonts w:ascii="Times New Roman" w:eastAsia="宋体" w:hAnsi="Times New Roman"/>
                <w:szCs w:val="21"/>
              </w:rPr>
              <w:t>建立集</w:t>
            </w:r>
            <w:r w:rsidRPr="009B1053">
              <w:rPr>
                <w:rFonts w:ascii="Times New Roman" w:eastAsia="宋体" w:hAnsi="Times New Roman"/>
                <w:szCs w:val="21"/>
              </w:rPr>
              <w:t>“</w:t>
            </w:r>
            <w:r w:rsidRPr="009B1053">
              <w:rPr>
                <w:rFonts w:ascii="Times New Roman" w:eastAsia="宋体" w:hAnsi="Times New Roman"/>
                <w:szCs w:val="21"/>
              </w:rPr>
              <w:t>生猪养殖</w:t>
            </w:r>
            <w:r w:rsidRPr="009B1053">
              <w:rPr>
                <w:rFonts w:ascii="Times New Roman" w:eastAsia="宋体" w:hAnsi="Times New Roman"/>
                <w:szCs w:val="21"/>
              </w:rPr>
              <w:t>+</w:t>
            </w:r>
            <w:r w:rsidRPr="009B1053">
              <w:rPr>
                <w:rFonts w:ascii="Times New Roman" w:eastAsia="宋体" w:hAnsi="Times New Roman"/>
                <w:szCs w:val="21"/>
              </w:rPr>
              <w:t>饲料生产</w:t>
            </w:r>
            <w:r w:rsidRPr="009B1053">
              <w:rPr>
                <w:rFonts w:ascii="Times New Roman" w:eastAsia="宋体" w:hAnsi="Times New Roman"/>
                <w:szCs w:val="21"/>
              </w:rPr>
              <w:t>+</w:t>
            </w:r>
            <w:r w:rsidRPr="009B1053">
              <w:rPr>
                <w:rFonts w:ascii="Times New Roman" w:eastAsia="宋体" w:hAnsi="Times New Roman"/>
                <w:szCs w:val="21"/>
              </w:rPr>
              <w:t>屠宰加工</w:t>
            </w:r>
            <w:r w:rsidRPr="009B1053">
              <w:rPr>
                <w:rFonts w:ascii="Times New Roman" w:eastAsia="宋体" w:hAnsi="Times New Roman"/>
                <w:szCs w:val="21"/>
              </w:rPr>
              <w:t>+</w:t>
            </w:r>
            <w:r w:rsidRPr="009B1053">
              <w:rPr>
                <w:rFonts w:ascii="Times New Roman" w:eastAsia="宋体" w:hAnsi="Times New Roman"/>
                <w:szCs w:val="21"/>
              </w:rPr>
              <w:t>冷链物流</w:t>
            </w:r>
            <w:r w:rsidRPr="009B1053">
              <w:rPr>
                <w:rFonts w:ascii="Times New Roman" w:eastAsia="宋体" w:hAnsi="Times New Roman"/>
                <w:szCs w:val="21"/>
              </w:rPr>
              <w:t>”</w:t>
            </w:r>
            <w:r w:rsidRPr="009B1053">
              <w:rPr>
                <w:rFonts w:ascii="Times New Roman" w:eastAsia="宋体" w:hAnsi="Times New Roman"/>
                <w:szCs w:val="21"/>
              </w:rPr>
              <w:t>为一体的现代化生态循环养殖全产业链</w:t>
            </w:r>
            <w:r w:rsidRPr="009B1053">
              <w:rPr>
                <w:rFonts w:ascii="Times New Roman" w:eastAsia="宋体" w:hAnsi="Times New Roman"/>
                <w:szCs w:val="21"/>
              </w:rPr>
              <w:t>的产业园。</w:t>
            </w:r>
          </w:p>
          <w:p w:rsidR="0069774D" w:rsidRPr="009B1053" w:rsidRDefault="009B1053" w:rsidP="009B1053">
            <w:pPr>
              <w:spacing w:line="320" w:lineRule="exact"/>
              <w:rPr>
                <w:rFonts w:ascii="Times New Roman" w:eastAsia="宋体" w:hAnsi="Times New Roman"/>
                <w:szCs w:val="21"/>
                <w:lang w:val="zh-CN"/>
              </w:rPr>
            </w:pPr>
            <w:r w:rsidRPr="009B1053">
              <w:rPr>
                <w:rFonts w:ascii="Times New Roman" w:eastAsia="宋体" w:hAnsi="Times New Roman"/>
                <w:b/>
                <w:bCs/>
                <w:szCs w:val="21"/>
              </w:rPr>
              <w:t>标准化苹果示范园：</w:t>
            </w:r>
            <w:r w:rsidRPr="009B1053">
              <w:rPr>
                <w:rFonts w:ascii="Times New Roman" w:eastAsia="宋体" w:hAnsi="Times New Roman"/>
                <w:szCs w:val="21"/>
              </w:rPr>
              <w:t>建成生产工业化、建园高端化、管理标准化、产品有机化、服务社会化、营销品牌化的示范园，</w:t>
            </w:r>
            <w:r w:rsidRPr="009B1053">
              <w:rPr>
                <w:rFonts w:ascii="Times New Roman" w:eastAsia="宋体" w:hAnsi="Times New Roman"/>
                <w:szCs w:val="21"/>
                <w:lang w:val="zh-CN"/>
              </w:rPr>
              <w:t>进一步提高苹果产业发展层次和水平。</w:t>
            </w:r>
          </w:p>
          <w:p w:rsidR="0069774D" w:rsidRPr="009B1053" w:rsidRDefault="009B1053" w:rsidP="009B1053">
            <w:pPr>
              <w:spacing w:line="320" w:lineRule="exact"/>
              <w:rPr>
                <w:rStyle w:val="NormalCharacter"/>
                <w:rFonts w:ascii="Times New Roman" w:eastAsia="仿宋_GB2312" w:hAnsi="Times New Roman"/>
                <w:sz w:val="21"/>
                <w:szCs w:val="21"/>
                <w:lang w:val="zh-CN"/>
              </w:rPr>
            </w:pPr>
            <w:r w:rsidRPr="009B1053">
              <w:rPr>
                <w:rFonts w:ascii="Times New Roman" w:eastAsia="宋体" w:hAnsi="Times New Roman"/>
                <w:b/>
                <w:bCs/>
                <w:szCs w:val="21"/>
              </w:rPr>
              <w:t>瓜菜绿色标准化生产基地：</w:t>
            </w:r>
            <w:r w:rsidRPr="009B1053">
              <w:rPr>
                <w:rFonts w:ascii="Times New Roman" w:eastAsia="宋体" w:hAnsi="Times New Roman"/>
                <w:szCs w:val="21"/>
              </w:rPr>
              <w:t>走高效、绿色产业发展路子，</w:t>
            </w:r>
            <w:r w:rsidRPr="009B1053">
              <w:rPr>
                <w:rFonts w:ascii="Times New Roman" w:eastAsia="宋体" w:hAnsi="Times New Roman"/>
                <w:szCs w:val="21"/>
              </w:rPr>
              <w:t>扩基地、创品牌</w:t>
            </w:r>
            <w:r w:rsidRPr="009B1053">
              <w:rPr>
                <w:rFonts w:ascii="Times New Roman" w:eastAsia="宋体" w:hAnsi="Times New Roman"/>
                <w:szCs w:val="21"/>
              </w:rPr>
              <w:t>，建设高品质标准化生产基地。</w:t>
            </w:r>
          </w:p>
        </w:tc>
      </w:tr>
    </w:tbl>
    <w:p w:rsidR="0069774D" w:rsidRDefault="009B1053">
      <w:pPr>
        <w:spacing w:line="600" w:lineRule="exact"/>
        <w:ind w:firstLineChars="200" w:firstLine="640"/>
        <w:rPr>
          <w:rFonts w:ascii="Times New Roman" w:eastAsia="黑体" w:hAnsi="Times New Roman"/>
          <w:sz w:val="32"/>
          <w:szCs w:val="32"/>
        </w:rPr>
      </w:pPr>
      <w:bookmarkStart w:id="16" w:name="_Toc10504"/>
      <w:bookmarkStart w:id="17" w:name="_Toc15606"/>
      <w:bookmarkStart w:id="18" w:name="_Toc290025147"/>
      <w:bookmarkStart w:id="19" w:name="_Toc290025149"/>
      <w:bookmarkStart w:id="20" w:name="_Toc260121243"/>
      <w:r>
        <w:rPr>
          <w:rFonts w:ascii="Times New Roman" w:eastAsia="黑体" w:hAnsi="Times New Roman"/>
          <w:sz w:val="32"/>
          <w:szCs w:val="32"/>
        </w:rPr>
        <w:t>四</w:t>
      </w:r>
      <w:r>
        <w:rPr>
          <w:rFonts w:ascii="Times New Roman" w:eastAsia="黑体" w:hAnsi="Times New Roman"/>
          <w:sz w:val="32"/>
          <w:szCs w:val="32"/>
        </w:rPr>
        <w:t>、</w:t>
      </w:r>
      <w:bookmarkStart w:id="21" w:name="_Toc260121244"/>
      <w:bookmarkStart w:id="22" w:name="_Toc290025148"/>
      <w:bookmarkEnd w:id="16"/>
      <w:bookmarkEnd w:id="17"/>
      <w:r>
        <w:rPr>
          <w:rFonts w:ascii="Times New Roman" w:eastAsia="黑体" w:hAnsi="Times New Roman"/>
          <w:sz w:val="32"/>
          <w:szCs w:val="32"/>
        </w:rPr>
        <w:t>发展重点与重大项目</w:t>
      </w:r>
    </w:p>
    <w:p w:rsidR="0069774D" w:rsidRDefault="009B1053">
      <w:pPr>
        <w:spacing w:line="600" w:lineRule="exact"/>
        <w:ind w:firstLineChars="200" w:firstLine="640"/>
        <w:rPr>
          <w:rFonts w:ascii="Times New Roman" w:eastAsia="仿宋_GB2312" w:hAnsi="Times New Roman"/>
          <w:sz w:val="32"/>
          <w:szCs w:val="32"/>
        </w:rPr>
      </w:pPr>
      <w:bookmarkStart w:id="23" w:name="_Toc15707"/>
      <w:bookmarkStart w:id="24" w:name="_Toc27910"/>
      <w:bookmarkStart w:id="25" w:name="_Toc290025150"/>
      <w:bookmarkStart w:id="26" w:name="_Toc260121245"/>
      <w:bookmarkEnd w:id="21"/>
      <w:bookmarkEnd w:id="22"/>
      <w:r>
        <w:rPr>
          <w:rFonts w:ascii="Times New Roman" w:eastAsia="仿宋_GB2312" w:hAnsi="Times New Roman"/>
          <w:sz w:val="32"/>
          <w:szCs w:val="32"/>
        </w:rPr>
        <w:t>紧扣现代丝路寒旱农业发展总体部署，聚焦</w:t>
      </w:r>
      <w:r>
        <w:rPr>
          <w:rFonts w:ascii="Times New Roman" w:eastAsia="仿宋_GB2312" w:hAnsi="Times New Roman"/>
          <w:sz w:val="32"/>
          <w:szCs w:val="32"/>
        </w:rPr>
        <w:t>“</w:t>
      </w:r>
      <w:r>
        <w:rPr>
          <w:rFonts w:ascii="Times New Roman" w:eastAsia="仿宋_GB2312" w:hAnsi="Times New Roman"/>
          <w:sz w:val="32"/>
          <w:szCs w:val="32"/>
        </w:rPr>
        <w:t>两大县、两基地</w:t>
      </w:r>
      <w:r>
        <w:rPr>
          <w:rFonts w:ascii="Times New Roman" w:eastAsia="仿宋_GB2312" w:hAnsi="Times New Roman"/>
          <w:sz w:val="32"/>
          <w:szCs w:val="32"/>
        </w:rPr>
        <w:t>”</w:t>
      </w:r>
      <w:r>
        <w:rPr>
          <w:rFonts w:ascii="Times New Roman" w:eastAsia="仿宋_GB2312" w:hAnsi="Times New Roman"/>
          <w:sz w:val="32"/>
          <w:szCs w:val="32"/>
        </w:rPr>
        <w:t>发展目标，突出</w:t>
      </w:r>
      <w:r>
        <w:rPr>
          <w:rFonts w:ascii="Times New Roman" w:eastAsia="仿宋_GB2312" w:hAnsi="Times New Roman"/>
          <w:sz w:val="32"/>
          <w:szCs w:val="32"/>
        </w:rPr>
        <w:t>“</w:t>
      </w:r>
      <w:r>
        <w:rPr>
          <w:rFonts w:ascii="Times New Roman" w:eastAsia="仿宋_GB2312" w:hAnsi="Times New Roman"/>
          <w:sz w:val="32"/>
          <w:szCs w:val="32"/>
        </w:rPr>
        <w:t>基地、园区、品牌、企业、项目</w:t>
      </w:r>
      <w:r>
        <w:rPr>
          <w:rFonts w:ascii="Times New Roman" w:eastAsia="仿宋_GB2312" w:hAnsi="Times New Roman"/>
          <w:sz w:val="32"/>
          <w:szCs w:val="32"/>
        </w:rPr>
        <w:t>”</w:t>
      </w:r>
      <w:r>
        <w:rPr>
          <w:rFonts w:ascii="Times New Roman" w:eastAsia="仿宋_GB2312" w:hAnsi="Times New Roman"/>
          <w:sz w:val="32"/>
          <w:szCs w:val="32"/>
        </w:rPr>
        <w:t>等要素，在基础设施建设、产业倍增、经营主体、全产业链、科技支撑、品牌建设、政策支持等</w:t>
      </w:r>
      <w:r>
        <w:rPr>
          <w:rFonts w:ascii="Times New Roman" w:eastAsia="仿宋_GB2312" w:hAnsi="Times New Roman"/>
          <w:sz w:val="32"/>
          <w:szCs w:val="32"/>
        </w:rPr>
        <w:t>7</w:t>
      </w:r>
      <w:r>
        <w:rPr>
          <w:rFonts w:ascii="Times New Roman" w:eastAsia="仿宋_GB2312" w:hAnsi="Times New Roman"/>
          <w:sz w:val="32"/>
          <w:szCs w:val="32"/>
        </w:rPr>
        <w:t>个重点方面</w:t>
      </w:r>
      <w:r>
        <w:rPr>
          <w:rFonts w:ascii="Times New Roman" w:eastAsia="仿宋_GB2312" w:hAnsi="Times New Roman"/>
          <w:sz w:val="32"/>
          <w:szCs w:val="32"/>
        </w:rPr>
        <w:t>25</w:t>
      </w:r>
      <w:r>
        <w:rPr>
          <w:rFonts w:ascii="Times New Roman" w:eastAsia="仿宋_GB2312" w:hAnsi="Times New Roman"/>
          <w:sz w:val="32"/>
          <w:szCs w:val="32"/>
        </w:rPr>
        <w:t>项内容上发力。</w:t>
      </w:r>
    </w:p>
    <w:p w:rsidR="0069774D" w:rsidRDefault="009B1053" w:rsidP="00135D9E">
      <w:pPr>
        <w:spacing w:line="60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（一）加强基础设施建设</w:t>
      </w:r>
    </w:p>
    <w:bookmarkEnd w:id="23"/>
    <w:bookmarkEnd w:id="24"/>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一是大力实施乡村建设行动。</w:t>
      </w:r>
      <w:r>
        <w:rPr>
          <w:rFonts w:ascii="Times New Roman" w:eastAsia="仿宋_GB2312" w:hAnsi="Times New Roman"/>
          <w:sz w:val="32"/>
          <w:szCs w:val="32"/>
        </w:rPr>
        <w:t>完善乡村水、电、路、气、通讯、物流等服务于农业农村生产的各类基础设施，增强农业农村</w:t>
      </w:r>
      <w:r>
        <w:rPr>
          <w:rFonts w:ascii="Times New Roman" w:eastAsia="仿宋_GB2312" w:hAnsi="Times New Roman"/>
          <w:sz w:val="32"/>
          <w:szCs w:val="32"/>
        </w:rPr>
        <w:lastRenderedPageBreak/>
        <w:t>发展内在活力。</w:t>
      </w:r>
      <w:r>
        <w:rPr>
          <w:rFonts w:ascii="Times New Roman" w:eastAsia="仿宋_GB2312" w:hAnsi="Times New Roman"/>
          <w:sz w:val="32"/>
          <w:szCs w:val="32"/>
        </w:rPr>
        <w:t>开展农村散乱、闲置、低效建设整理，推进废弃、损毁土地复垦、增强</w:t>
      </w:r>
      <w:r>
        <w:rPr>
          <w:rFonts w:ascii="Times New Roman" w:eastAsia="仿宋_GB2312" w:hAnsi="Times New Roman"/>
          <w:sz w:val="32"/>
          <w:szCs w:val="32"/>
        </w:rPr>
        <w:t>“</w:t>
      </w:r>
      <w:r>
        <w:rPr>
          <w:rFonts w:ascii="Times New Roman" w:eastAsia="仿宋_GB2312" w:hAnsi="Times New Roman"/>
          <w:sz w:val="32"/>
          <w:szCs w:val="32"/>
        </w:rPr>
        <w:t>土地治理</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综合效应，</w:t>
      </w:r>
      <w:r>
        <w:rPr>
          <w:rFonts w:ascii="Times New Roman" w:eastAsia="仿宋_GB2312" w:hAnsi="Times New Roman"/>
          <w:sz w:val="32"/>
          <w:szCs w:val="32"/>
        </w:rPr>
        <w:t>鼓励</w:t>
      </w:r>
      <w:r>
        <w:rPr>
          <w:rFonts w:ascii="Times New Roman" w:eastAsia="仿宋_GB2312" w:hAnsi="Times New Roman"/>
          <w:sz w:val="32"/>
          <w:szCs w:val="32"/>
        </w:rPr>
        <w:t>工商资本</w:t>
      </w:r>
      <w:r>
        <w:rPr>
          <w:rFonts w:ascii="Times New Roman" w:eastAsia="仿宋_GB2312" w:hAnsi="Times New Roman"/>
          <w:sz w:val="32"/>
          <w:szCs w:val="32"/>
        </w:rPr>
        <w:t>集中流转，成片开发，引入现代农业项目加以利用。</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年，全县</w:t>
      </w:r>
      <w:r>
        <w:rPr>
          <w:rFonts w:ascii="Times New Roman" w:eastAsia="仿宋_GB2312" w:hAnsi="Times New Roman"/>
          <w:sz w:val="32"/>
          <w:szCs w:val="32"/>
        </w:rPr>
        <w:t>规模流转土地</w:t>
      </w:r>
      <w:r>
        <w:rPr>
          <w:rFonts w:ascii="Times New Roman" w:eastAsia="仿宋_GB2312" w:hAnsi="Times New Roman"/>
          <w:sz w:val="32"/>
          <w:szCs w:val="32"/>
        </w:rPr>
        <w:t>2-3</w:t>
      </w:r>
      <w:r>
        <w:rPr>
          <w:rFonts w:ascii="Times New Roman" w:eastAsia="仿宋_GB2312" w:hAnsi="Times New Roman"/>
          <w:sz w:val="32"/>
          <w:szCs w:val="32"/>
        </w:rPr>
        <w:t>万亩。</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二是加大高标准农田建设。</w:t>
      </w:r>
      <w:r>
        <w:rPr>
          <w:rFonts w:ascii="Times New Roman" w:eastAsia="仿宋_GB2312" w:hAnsi="Times New Roman"/>
          <w:sz w:val="32"/>
          <w:szCs w:val="32"/>
        </w:rPr>
        <w:t>修编完善《正宁县高标准农田总体规划（</w:t>
      </w:r>
      <w:r>
        <w:rPr>
          <w:rFonts w:ascii="Times New Roman" w:eastAsia="仿宋_GB2312" w:hAnsi="Times New Roman"/>
          <w:sz w:val="32"/>
          <w:szCs w:val="32"/>
        </w:rPr>
        <w:t>2021-2025</w:t>
      </w:r>
      <w:r>
        <w:rPr>
          <w:rFonts w:ascii="Times New Roman" w:eastAsia="仿宋_GB2312" w:hAnsi="Times New Roman"/>
          <w:sz w:val="32"/>
          <w:szCs w:val="32"/>
        </w:rPr>
        <w:t>年</w:t>
      </w: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集中连片、旱涝保收、稳产高产、生态友好</w:t>
      </w:r>
      <w:r>
        <w:rPr>
          <w:rFonts w:ascii="Times New Roman" w:eastAsia="仿宋_GB2312" w:hAnsi="Times New Roman"/>
          <w:sz w:val="32"/>
          <w:szCs w:val="32"/>
        </w:rPr>
        <w:t>”</w:t>
      </w:r>
      <w:r>
        <w:rPr>
          <w:rFonts w:ascii="Times New Roman" w:eastAsia="仿宋_GB2312" w:hAnsi="Times New Roman"/>
          <w:sz w:val="32"/>
          <w:szCs w:val="32"/>
        </w:rPr>
        <w:t>标准，协同</w:t>
      </w:r>
      <w:r>
        <w:rPr>
          <w:rFonts w:ascii="Times New Roman" w:eastAsia="仿宋_GB2312" w:hAnsi="Times New Roman"/>
          <w:sz w:val="32"/>
          <w:szCs w:val="32"/>
        </w:rPr>
        <w:t>“</w:t>
      </w:r>
      <w:r>
        <w:rPr>
          <w:rFonts w:ascii="Times New Roman" w:eastAsia="仿宋_GB2312" w:hAnsi="Times New Roman"/>
          <w:sz w:val="32"/>
          <w:szCs w:val="32"/>
        </w:rPr>
        <w:t>田、土、水、路、电、技、管</w:t>
      </w:r>
      <w:r>
        <w:rPr>
          <w:rFonts w:ascii="Times New Roman" w:eastAsia="仿宋_GB2312" w:hAnsi="Times New Roman"/>
          <w:sz w:val="32"/>
          <w:szCs w:val="32"/>
        </w:rPr>
        <w:t>”</w:t>
      </w:r>
      <w:r>
        <w:rPr>
          <w:rFonts w:ascii="Times New Roman" w:eastAsia="仿宋_GB2312" w:hAnsi="Times New Roman"/>
          <w:sz w:val="32"/>
          <w:szCs w:val="32"/>
        </w:rPr>
        <w:t>推进，统一规划布局、组织实施、验收考核、上图入库，建成</w:t>
      </w:r>
      <w:r>
        <w:rPr>
          <w:rFonts w:ascii="Times New Roman" w:eastAsia="仿宋_GB2312" w:hAnsi="Times New Roman"/>
          <w:sz w:val="32"/>
          <w:szCs w:val="32"/>
        </w:rPr>
        <w:t>“</w:t>
      </w:r>
      <w:r>
        <w:rPr>
          <w:rFonts w:ascii="Times New Roman" w:eastAsia="仿宋_GB2312" w:hAnsi="Times New Roman"/>
          <w:sz w:val="32"/>
          <w:szCs w:val="32"/>
        </w:rPr>
        <w:t>田成方、沟相通、路相连、旱能灌、涝能排</w:t>
      </w:r>
      <w:r>
        <w:rPr>
          <w:rFonts w:ascii="Times New Roman" w:eastAsia="仿宋_GB2312" w:hAnsi="Times New Roman"/>
          <w:sz w:val="32"/>
          <w:szCs w:val="32"/>
        </w:rPr>
        <w:t>”</w:t>
      </w:r>
      <w:r>
        <w:rPr>
          <w:rFonts w:ascii="Times New Roman" w:eastAsia="仿宋_GB2312" w:hAnsi="Times New Roman"/>
          <w:sz w:val="32"/>
          <w:szCs w:val="32"/>
        </w:rPr>
        <w:t>的高标准农田。到</w:t>
      </w:r>
      <w:r>
        <w:rPr>
          <w:rFonts w:ascii="Times New Roman" w:eastAsia="仿宋_GB2312" w:hAnsi="Times New Roman"/>
          <w:sz w:val="32"/>
          <w:szCs w:val="32"/>
        </w:rPr>
        <w:t>2025</w:t>
      </w:r>
      <w:r>
        <w:rPr>
          <w:rFonts w:ascii="Times New Roman" w:eastAsia="仿宋_GB2312" w:hAnsi="Times New Roman"/>
          <w:sz w:val="32"/>
          <w:szCs w:val="32"/>
        </w:rPr>
        <w:t>年，建成高标准农田</w:t>
      </w:r>
      <w:r>
        <w:rPr>
          <w:rFonts w:ascii="Times New Roman" w:eastAsia="仿宋_GB2312" w:hAnsi="Times New Roman"/>
          <w:sz w:val="32"/>
          <w:szCs w:val="32"/>
        </w:rPr>
        <w:t>10</w:t>
      </w:r>
      <w:r>
        <w:rPr>
          <w:rFonts w:ascii="Times New Roman" w:eastAsia="仿宋_GB2312" w:hAnsi="Times New Roman"/>
          <w:sz w:val="32"/>
          <w:szCs w:val="32"/>
        </w:rPr>
        <w:t>万亩。</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三是提高农业机械化水平。</w:t>
      </w:r>
      <w:r>
        <w:rPr>
          <w:rFonts w:ascii="Times New Roman" w:eastAsia="仿宋_GB2312" w:hAnsi="Times New Roman"/>
          <w:sz w:val="32"/>
          <w:szCs w:val="32"/>
        </w:rPr>
        <w:t>积极完善优化农机具、农产品初加工领域机械设备补贴力度，努力提升粮食生产、加工机械化程度，</w:t>
      </w:r>
      <w:r>
        <w:rPr>
          <w:rFonts w:ascii="Times New Roman" w:eastAsia="仿宋_GB2312" w:hAnsi="Times New Roman"/>
          <w:sz w:val="32"/>
          <w:szCs w:val="32"/>
        </w:rPr>
        <w:t>加快农机化新技术和新机具的推广应用</w:t>
      </w:r>
      <w:r>
        <w:rPr>
          <w:rFonts w:ascii="Times New Roman" w:eastAsia="仿宋_GB2312" w:hAnsi="Times New Roman"/>
          <w:sz w:val="32"/>
          <w:szCs w:val="32"/>
        </w:rPr>
        <w:t>,</w:t>
      </w:r>
      <w:r>
        <w:rPr>
          <w:rFonts w:ascii="Times New Roman" w:eastAsia="仿宋_GB2312" w:hAnsi="Times New Roman"/>
          <w:sz w:val="32"/>
          <w:szCs w:val="32"/>
        </w:rPr>
        <w:t>尤其是在青贮饲草、有机肥加工、粪污资源化利用上的农机设备，不断</w:t>
      </w:r>
      <w:r>
        <w:rPr>
          <w:rFonts w:ascii="Times New Roman" w:eastAsia="仿宋_GB2312" w:hAnsi="Times New Roman"/>
          <w:sz w:val="32"/>
          <w:szCs w:val="32"/>
        </w:rPr>
        <w:t>提升我县现代农业机械化装备水平。</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农业机械总动力预计到达</w:t>
      </w:r>
      <w:r>
        <w:rPr>
          <w:rFonts w:ascii="Times New Roman" w:eastAsia="仿宋_GB2312" w:hAnsi="Times New Roman"/>
          <w:sz w:val="32"/>
          <w:szCs w:val="32"/>
        </w:rPr>
        <w:t>24</w:t>
      </w:r>
      <w:r>
        <w:rPr>
          <w:rFonts w:ascii="Times New Roman" w:eastAsia="仿宋_GB2312" w:hAnsi="Times New Roman"/>
          <w:sz w:val="32"/>
          <w:szCs w:val="32"/>
        </w:rPr>
        <w:t>万千瓦，拖拉机拥有量达到</w:t>
      </w:r>
      <w:r>
        <w:rPr>
          <w:rFonts w:ascii="Times New Roman" w:eastAsia="仿宋_GB2312" w:hAnsi="Times New Roman"/>
          <w:sz w:val="32"/>
          <w:szCs w:val="32"/>
        </w:rPr>
        <w:t>4500</w:t>
      </w:r>
      <w:r>
        <w:rPr>
          <w:rFonts w:ascii="Times New Roman" w:eastAsia="仿宋_GB2312" w:hAnsi="Times New Roman"/>
          <w:sz w:val="32"/>
          <w:szCs w:val="32"/>
        </w:rPr>
        <w:t>台以上，</w:t>
      </w:r>
      <w:r>
        <w:rPr>
          <w:rFonts w:ascii="Times New Roman" w:eastAsia="仿宋_GB2312" w:hAnsi="Times New Roman"/>
          <w:sz w:val="32"/>
          <w:szCs w:val="32"/>
        </w:rPr>
        <w:t>引进及推广新机具</w:t>
      </w:r>
      <w:r>
        <w:rPr>
          <w:rFonts w:ascii="Times New Roman" w:eastAsia="仿宋_GB2312" w:hAnsi="Times New Roman"/>
          <w:sz w:val="32"/>
          <w:szCs w:val="32"/>
        </w:rPr>
        <w:t>200</w:t>
      </w:r>
      <w:r>
        <w:rPr>
          <w:rFonts w:ascii="Times New Roman" w:eastAsia="仿宋_GB2312" w:hAnsi="Times New Roman"/>
          <w:sz w:val="32"/>
          <w:szCs w:val="32"/>
        </w:rPr>
        <w:t>台（件），成立</w:t>
      </w:r>
      <w:r>
        <w:rPr>
          <w:rFonts w:ascii="Times New Roman" w:eastAsia="仿宋_GB2312" w:hAnsi="Times New Roman"/>
          <w:sz w:val="32"/>
          <w:szCs w:val="32"/>
        </w:rPr>
        <w:t>农机专业合作社为主的各类服务组织</w:t>
      </w:r>
      <w:r>
        <w:rPr>
          <w:rFonts w:ascii="Times New Roman" w:eastAsia="仿宋_GB2312" w:hAnsi="Times New Roman"/>
          <w:sz w:val="32"/>
          <w:szCs w:val="32"/>
        </w:rPr>
        <w:t>15</w:t>
      </w:r>
      <w:r>
        <w:rPr>
          <w:rFonts w:ascii="Times New Roman" w:eastAsia="仿宋_GB2312" w:hAnsi="Times New Roman"/>
          <w:sz w:val="32"/>
          <w:szCs w:val="32"/>
        </w:rPr>
        <w:t>个以上</w:t>
      </w:r>
      <w:r>
        <w:rPr>
          <w:rFonts w:ascii="Times New Roman" w:eastAsia="仿宋_GB2312" w:hAnsi="Times New Roman"/>
          <w:sz w:val="32"/>
          <w:szCs w:val="32"/>
        </w:rPr>
        <w:t>。</w:t>
      </w:r>
    </w:p>
    <w:p w:rsidR="0069774D" w:rsidRDefault="009B1053" w:rsidP="00135D9E">
      <w:pPr>
        <w:spacing w:line="600" w:lineRule="exact"/>
        <w:ind w:firstLineChars="200" w:firstLine="640"/>
        <w:rPr>
          <w:rFonts w:ascii="Times New Roman" w:eastAsia="楷体_GB2312" w:hAnsi="Times New Roman"/>
          <w:b/>
          <w:bCs/>
          <w:sz w:val="32"/>
          <w:szCs w:val="32"/>
        </w:rPr>
      </w:pPr>
      <w:bookmarkStart w:id="27" w:name="_Toc17321"/>
      <w:bookmarkStart w:id="28" w:name="_Toc30545"/>
      <w:r>
        <w:rPr>
          <w:rFonts w:ascii="Times New Roman" w:eastAsia="楷体_GB2312" w:hAnsi="Times New Roman"/>
          <w:b/>
          <w:bCs/>
          <w:sz w:val="32"/>
          <w:szCs w:val="32"/>
        </w:rPr>
        <w:t>（二）实施产业</w:t>
      </w:r>
      <w:r>
        <w:rPr>
          <w:rFonts w:ascii="Times New Roman" w:eastAsia="楷体_GB2312" w:hAnsi="Times New Roman"/>
          <w:b/>
          <w:bCs/>
          <w:sz w:val="32"/>
          <w:szCs w:val="32"/>
        </w:rPr>
        <w:t>倍增行动</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一是肉牛产业。</w:t>
      </w:r>
      <w:r>
        <w:rPr>
          <w:rFonts w:ascii="Times New Roman" w:eastAsia="仿宋_GB2312" w:hAnsi="Times New Roman"/>
          <w:sz w:val="32"/>
          <w:szCs w:val="32"/>
        </w:rPr>
        <w:t>加快推进核心育种场、</w:t>
      </w:r>
      <w:r>
        <w:rPr>
          <w:rFonts w:ascii="Times New Roman" w:eastAsia="仿宋_GB2312" w:hAnsi="Times New Roman"/>
          <w:sz w:val="32"/>
          <w:szCs w:val="32"/>
        </w:rPr>
        <w:t>2</w:t>
      </w:r>
      <w:r>
        <w:rPr>
          <w:rFonts w:ascii="Times New Roman" w:eastAsia="仿宋_GB2312" w:hAnsi="Times New Roman"/>
          <w:sz w:val="32"/>
          <w:szCs w:val="32"/>
        </w:rPr>
        <w:t>万头肉牛产业园、千头育肥场以及</w:t>
      </w:r>
      <w:r>
        <w:rPr>
          <w:rFonts w:ascii="Times New Roman" w:eastAsia="仿宋_GB2312" w:hAnsi="Times New Roman"/>
          <w:sz w:val="32"/>
          <w:szCs w:val="32"/>
        </w:rPr>
        <w:t>禾丰</w:t>
      </w:r>
      <w:r>
        <w:rPr>
          <w:rFonts w:ascii="Times New Roman" w:eastAsia="仿宋_GB2312" w:hAnsi="Times New Roman"/>
          <w:sz w:val="32"/>
          <w:szCs w:val="32"/>
        </w:rPr>
        <w:t>饲</w:t>
      </w:r>
      <w:r>
        <w:rPr>
          <w:rFonts w:ascii="Times New Roman" w:eastAsia="仿宋_GB2312" w:hAnsi="Times New Roman"/>
          <w:sz w:val="32"/>
          <w:szCs w:val="32"/>
        </w:rPr>
        <w:t>料</w:t>
      </w:r>
      <w:r>
        <w:rPr>
          <w:rFonts w:ascii="Times New Roman" w:eastAsia="仿宋_GB2312" w:hAnsi="Times New Roman"/>
          <w:sz w:val="32"/>
          <w:szCs w:val="32"/>
        </w:rPr>
        <w:t>生产配送、</w:t>
      </w:r>
      <w:r>
        <w:rPr>
          <w:rFonts w:ascii="Times New Roman" w:eastAsia="仿宋_GB2312" w:hAnsi="Times New Roman"/>
          <w:sz w:val="32"/>
          <w:szCs w:val="32"/>
        </w:rPr>
        <w:t>顶旺</w:t>
      </w:r>
      <w:r>
        <w:rPr>
          <w:rFonts w:ascii="Times New Roman" w:eastAsia="仿宋_GB2312" w:hAnsi="Times New Roman"/>
          <w:sz w:val="32"/>
          <w:szCs w:val="32"/>
        </w:rPr>
        <w:t>屠宰加工等重点产业化项目建设；</w:t>
      </w:r>
      <w:r>
        <w:rPr>
          <w:rFonts w:ascii="Times New Roman" w:eastAsia="仿宋_GB2312" w:hAnsi="Times New Roman"/>
          <w:sz w:val="32"/>
          <w:szCs w:val="32"/>
        </w:rPr>
        <w:t>抓好</w:t>
      </w:r>
      <w:r>
        <w:rPr>
          <w:rFonts w:ascii="Times New Roman" w:eastAsia="仿宋_GB2312" w:hAnsi="Times New Roman"/>
          <w:sz w:val="32"/>
          <w:szCs w:val="32"/>
        </w:rPr>
        <w:t>6</w:t>
      </w:r>
      <w:r>
        <w:rPr>
          <w:rFonts w:ascii="Times New Roman" w:eastAsia="仿宋_GB2312" w:hAnsi="Times New Roman"/>
          <w:sz w:val="32"/>
          <w:szCs w:val="32"/>
        </w:rPr>
        <w:t>头以上规模户母牛养殖</w:t>
      </w:r>
      <w:r>
        <w:rPr>
          <w:rFonts w:ascii="Times New Roman" w:eastAsia="仿宋_GB2312" w:hAnsi="Times New Roman"/>
          <w:sz w:val="32"/>
          <w:szCs w:val="32"/>
        </w:rPr>
        <w:t>发展</w:t>
      </w:r>
      <w:r>
        <w:rPr>
          <w:rFonts w:ascii="Times New Roman" w:eastAsia="仿宋_GB2312" w:hAnsi="Times New Roman"/>
          <w:sz w:val="32"/>
          <w:szCs w:val="32"/>
        </w:rPr>
        <w:t>，</w:t>
      </w:r>
      <w:r>
        <w:rPr>
          <w:rFonts w:ascii="Times New Roman" w:eastAsia="仿宋_GB2312" w:hAnsi="Times New Roman"/>
          <w:sz w:val="32"/>
          <w:szCs w:val="32"/>
        </w:rPr>
        <w:t>培育专业乡镇</w:t>
      </w:r>
      <w:r>
        <w:rPr>
          <w:rFonts w:ascii="Times New Roman" w:eastAsia="仿宋_GB2312" w:hAnsi="Times New Roman"/>
          <w:sz w:val="32"/>
          <w:szCs w:val="32"/>
        </w:rPr>
        <w:t>2</w:t>
      </w:r>
      <w:r>
        <w:rPr>
          <w:rFonts w:ascii="Times New Roman" w:eastAsia="仿宋_GB2312" w:hAnsi="Times New Roman"/>
          <w:sz w:val="32"/>
          <w:szCs w:val="32"/>
        </w:rPr>
        <w:t>个、专业村</w:t>
      </w:r>
      <w:r>
        <w:rPr>
          <w:rFonts w:ascii="Times New Roman" w:eastAsia="仿宋_GB2312" w:hAnsi="Times New Roman"/>
          <w:sz w:val="32"/>
          <w:szCs w:val="32"/>
        </w:rPr>
        <w:t>10</w:t>
      </w:r>
      <w:r>
        <w:rPr>
          <w:rFonts w:ascii="Times New Roman" w:eastAsia="仿宋_GB2312" w:hAnsi="Times New Roman"/>
          <w:sz w:val="32"/>
          <w:szCs w:val="32"/>
        </w:rPr>
        <w:t>个</w:t>
      </w:r>
      <w:r>
        <w:rPr>
          <w:rFonts w:ascii="Times New Roman" w:eastAsia="仿宋_GB2312" w:hAnsi="Times New Roman"/>
          <w:sz w:val="32"/>
          <w:szCs w:val="32"/>
        </w:rPr>
        <w:t>。</w:t>
      </w:r>
      <w:r>
        <w:rPr>
          <w:rFonts w:ascii="Times New Roman" w:eastAsia="仿宋_GB2312" w:hAnsi="Times New Roman"/>
          <w:sz w:val="32"/>
          <w:szCs w:val="32"/>
        </w:rPr>
        <w:t>建</w:t>
      </w:r>
      <w:r>
        <w:rPr>
          <w:rFonts w:ascii="Times New Roman" w:eastAsia="仿宋_GB2312" w:hAnsi="Times New Roman"/>
          <w:sz w:val="32"/>
          <w:szCs w:val="32"/>
        </w:rPr>
        <w:t>好种公牛站、保种站和繁育中心</w:t>
      </w:r>
      <w:r>
        <w:rPr>
          <w:rFonts w:ascii="Times New Roman" w:eastAsia="仿宋_GB2312" w:hAnsi="Times New Roman"/>
          <w:sz w:val="32"/>
          <w:szCs w:val="32"/>
        </w:rPr>
        <w:t>，</w:t>
      </w:r>
      <w:r>
        <w:rPr>
          <w:rFonts w:ascii="Times New Roman" w:eastAsia="仿宋_GB2312" w:hAnsi="Times New Roman"/>
          <w:sz w:val="32"/>
          <w:szCs w:val="32"/>
        </w:rPr>
        <w:t>招引企</w:t>
      </w:r>
      <w:r>
        <w:rPr>
          <w:rFonts w:ascii="Times New Roman" w:eastAsia="仿宋_GB2312" w:hAnsi="Times New Roman"/>
          <w:sz w:val="32"/>
          <w:szCs w:val="32"/>
        </w:rPr>
        <w:lastRenderedPageBreak/>
        <w:t>业开发牛肉加工、皮革加工、保健品等产品项目，建有机肥厂，争取肉牛交易市场建设，全国布设网点销售</w:t>
      </w:r>
      <w:r>
        <w:rPr>
          <w:rFonts w:ascii="Times New Roman" w:eastAsia="仿宋_GB2312" w:hAnsi="Times New Roman"/>
          <w:sz w:val="32"/>
          <w:szCs w:val="32"/>
        </w:rPr>
        <w:t>“</w:t>
      </w:r>
      <w:r>
        <w:rPr>
          <w:rFonts w:ascii="Times New Roman" w:eastAsia="仿宋_GB2312" w:hAnsi="Times New Roman"/>
          <w:sz w:val="32"/>
          <w:szCs w:val="32"/>
        </w:rPr>
        <w:t>早胜牛</w:t>
      </w:r>
      <w:r>
        <w:rPr>
          <w:rFonts w:ascii="Times New Roman" w:eastAsia="仿宋_GB2312" w:hAnsi="Times New Roman"/>
          <w:sz w:val="32"/>
          <w:szCs w:val="32"/>
        </w:rPr>
        <w:t>”</w:t>
      </w:r>
      <w:r>
        <w:rPr>
          <w:rFonts w:ascii="Times New Roman" w:eastAsia="仿宋_GB2312" w:hAnsi="Times New Roman"/>
          <w:sz w:val="32"/>
          <w:szCs w:val="32"/>
        </w:rPr>
        <w:t>品牌牛肉及衍生品，</w:t>
      </w:r>
      <w:r>
        <w:rPr>
          <w:rFonts w:ascii="Times New Roman" w:eastAsia="仿宋_GB2312" w:hAnsi="Times New Roman"/>
          <w:sz w:val="32"/>
          <w:szCs w:val="32"/>
        </w:rPr>
        <w:t>形成较为完整的早胜牛全产链体系</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年，全县肉牛饲养量达到</w:t>
      </w:r>
      <w:r>
        <w:rPr>
          <w:rFonts w:ascii="Times New Roman" w:eastAsia="仿宋_GB2312" w:hAnsi="Times New Roman"/>
          <w:sz w:val="32"/>
          <w:szCs w:val="32"/>
        </w:rPr>
        <w:t>10</w:t>
      </w:r>
      <w:r>
        <w:rPr>
          <w:rFonts w:ascii="Times New Roman" w:eastAsia="仿宋_GB2312" w:hAnsi="Times New Roman"/>
          <w:sz w:val="32"/>
          <w:szCs w:val="32"/>
        </w:rPr>
        <w:t>万头。</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二是生猪产业。</w:t>
      </w:r>
      <w:r>
        <w:rPr>
          <w:rFonts w:ascii="Times New Roman" w:eastAsia="仿宋_GB2312" w:hAnsi="Times New Roman"/>
          <w:sz w:val="32"/>
          <w:szCs w:val="32"/>
        </w:rPr>
        <w:t>抓好落实生猪稳产保供目标任务，加快生猪养殖企业及合作社优化改造提升工程，跟进抓好东方希望集团百万头生猪全产业链项目，扶持壮大现有规模养殖场和合作社。到</w:t>
      </w:r>
      <w:r>
        <w:rPr>
          <w:rFonts w:ascii="Times New Roman" w:eastAsia="仿宋_GB2312" w:hAnsi="Times New Roman"/>
          <w:sz w:val="32"/>
          <w:szCs w:val="32"/>
        </w:rPr>
        <w:t>2025</w:t>
      </w:r>
      <w:r>
        <w:rPr>
          <w:rFonts w:ascii="Times New Roman" w:eastAsia="仿宋_GB2312" w:hAnsi="Times New Roman"/>
          <w:sz w:val="32"/>
          <w:szCs w:val="32"/>
        </w:rPr>
        <w:t>年，生猪饲养量达到</w:t>
      </w:r>
      <w:r>
        <w:rPr>
          <w:rFonts w:ascii="Times New Roman" w:eastAsia="仿宋_GB2312" w:hAnsi="Times New Roman"/>
          <w:sz w:val="32"/>
          <w:szCs w:val="32"/>
        </w:rPr>
        <w:t>100</w:t>
      </w:r>
      <w:r>
        <w:rPr>
          <w:rFonts w:ascii="Times New Roman" w:eastAsia="仿宋_GB2312" w:hAnsi="Times New Roman"/>
          <w:sz w:val="32"/>
          <w:szCs w:val="32"/>
        </w:rPr>
        <w:t>万头，推进粪污资源化利用整县推进项目。</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三是苹果产业。</w:t>
      </w:r>
      <w:r>
        <w:rPr>
          <w:rFonts w:ascii="Times New Roman" w:eastAsia="仿宋_GB2312" w:hAnsi="Times New Roman"/>
          <w:sz w:val="32"/>
          <w:szCs w:val="32"/>
        </w:rPr>
        <w:t>重点落实好永和</w:t>
      </w:r>
      <w:r>
        <w:rPr>
          <w:rFonts w:ascii="Times New Roman" w:eastAsia="仿宋_GB2312" w:hAnsi="Times New Roman"/>
          <w:sz w:val="32"/>
          <w:szCs w:val="32"/>
        </w:rPr>
        <w:t>塬优质</w:t>
      </w:r>
      <w:r>
        <w:rPr>
          <w:rFonts w:ascii="Times New Roman" w:eastAsia="仿宋_GB2312" w:hAnsi="Times New Roman"/>
          <w:sz w:val="32"/>
          <w:szCs w:val="32"/>
        </w:rPr>
        <w:t>高效成园和宫河塬矮化密植高标准幼园</w:t>
      </w:r>
      <w:r>
        <w:rPr>
          <w:rFonts w:ascii="Times New Roman" w:eastAsia="仿宋_GB2312" w:hAnsi="Times New Roman"/>
          <w:sz w:val="32"/>
          <w:szCs w:val="32"/>
        </w:rPr>
        <w:t>2</w:t>
      </w:r>
      <w:r>
        <w:rPr>
          <w:rFonts w:ascii="Times New Roman" w:eastAsia="仿宋_GB2312" w:hAnsi="Times New Roman"/>
          <w:sz w:val="32"/>
          <w:szCs w:val="32"/>
        </w:rPr>
        <w:t>个</w:t>
      </w:r>
      <w:r>
        <w:rPr>
          <w:rFonts w:ascii="Times New Roman" w:eastAsia="仿宋_GB2312" w:hAnsi="Times New Roman"/>
          <w:sz w:val="32"/>
          <w:szCs w:val="32"/>
        </w:rPr>
        <w:t>示范带建设，建设</w:t>
      </w:r>
      <w:r>
        <w:rPr>
          <w:rFonts w:ascii="Times New Roman" w:eastAsia="仿宋_GB2312" w:hAnsi="Times New Roman"/>
          <w:sz w:val="32"/>
          <w:szCs w:val="32"/>
        </w:rPr>
        <w:t>2</w:t>
      </w:r>
      <w:r>
        <w:rPr>
          <w:rFonts w:ascii="Times New Roman" w:eastAsia="仿宋_GB2312" w:hAnsi="Times New Roman"/>
          <w:sz w:val="32"/>
          <w:szCs w:val="32"/>
        </w:rPr>
        <w:t>万亩有机肥替代化肥苹果示范园，</w:t>
      </w:r>
      <w:r>
        <w:rPr>
          <w:rFonts w:ascii="Times New Roman" w:eastAsia="仿宋_GB2312" w:hAnsi="Times New Roman"/>
          <w:sz w:val="32"/>
          <w:szCs w:val="32"/>
        </w:rPr>
        <w:t>全面落实生产工业化、建园高端化、管理标准化、产品有机化、服务社会化、营销品牌化，</w:t>
      </w:r>
      <w:r>
        <w:rPr>
          <w:rFonts w:ascii="Times New Roman" w:eastAsia="仿宋_GB2312" w:hAnsi="Times New Roman"/>
          <w:sz w:val="32"/>
          <w:szCs w:val="32"/>
          <w:lang w:val="zh-CN"/>
        </w:rPr>
        <w:t>进一步提高苹果产业发展层次和水平。到</w:t>
      </w:r>
      <w:r>
        <w:rPr>
          <w:rFonts w:ascii="Times New Roman" w:eastAsia="仿宋_GB2312" w:hAnsi="Times New Roman"/>
          <w:sz w:val="32"/>
          <w:szCs w:val="32"/>
        </w:rPr>
        <w:t>2025</w:t>
      </w:r>
      <w:r>
        <w:rPr>
          <w:rFonts w:ascii="Times New Roman" w:eastAsia="仿宋_GB2312" w:hAnsi="Times New Roman"/>
          <w:sz w:val="32"/>
          <w:szCs w:val="32"/>
        </w:rPr>
        <w:t>年，苹果稳定发展面积到</w:t>
      </w:r>
      <w:r>
        <w:rPr>
          <w:rFonts w:ascii="Times New Roman" w:eastAsia="仿宋_GB2312" w:hAnsi="Times New Roman"/>
          <w:sz w:val="32"/>
          <w:szCs w:val="32"/>
        </w:rPr>
        <w:t>14</w:t>
      </w:r>
      <w:r>
        <w:rPr>
          <w:rFonts w:ascii="Times New Roman" w:eastAsia="仿宋_GB2312" w:hAnsi="Times New Roman"/>
          <w:sz w:val="32"/>
          <w:szCs w:val="32"/>
        </w:rPr>
        <w:t>万亩。</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四是瓜菜产业</w:t>
      </w:r>
      <w:r>
        <w:rPr>
          <w:rFonts w:ascii="Times New Roman" w:eastAsia="仿宋_GB2312" w:hAnsi="Times New Roman"/>
          <w:b/>
          <w:bCs/>
          <w:sz w:val="32"/>
          <w:szCs w:val="32"/>
        </w:rPr>
        <w:t>。</w:t>
      </w:r>
      <w:r>
        <w:rPr>
          <w:rFonts w:ascii="Times New Roman" w:eastAsia="仿宋_GB2312" w:hAnsi="Times New Roman"/>
          <w:sz w:val="32"/>
          <w:szCs w:val="32"/>
        </w:rPr>
        <w:t>坚持</w:t>
      </w:r>
      <w:r>
        <w:rPr>
          <w:rFonts w:ascii="Times New Roman" w:eastAsia="仿宋_GB2312" w:hAnsi="Times New Roman"/>
          <w:sz w:val="32"/>
          <w:szCs w:val="32"/>
        </w:rPr>
        <w:t>设施种植与露地种植、时令瓜菜与反季瓜菜、适度规模种植与农户分散种植相结合的</w:t>
      </w:r>
      <w:r>
        <w:rPr>
          <w:rFonts w:ascii="Times New Roman" w:eastAsia="仿宋_GB2312" w:hAnsi="Times New Roman"/>
          <w:sz w:val="32"/>
          <w:szCs w:val="32"/>
        </w:rPr>
        <w:t>“</w:t>
      </w:r>
      <w:r>
        <w:rPr>
          <w:rFonts w:ascii="Times New Roman" w:eastAsia="仿宋_GB2312" w:hAnsi="Times New Roman"/>
          <w:sz w:val="32"/>
          <w:szCs w:val="32"/>
        </w:rPr>
        <w:t>三结合</w:t>
      </w:r>
      <w:r>
        <w:rPr>
          <w:rFonts w:ascii="Times New Roman" w:eastAsia="仿宋_GB2312" w:hAnsi="Times New Roman"/>
          <w:sz w:val="32"/>
          <w:szCs w:val="32"/>
        </w:rPr>
        <w:t>”</w:t>
      </w:r>
      <w:r>
        <w:rPr>
          <w:rFonts w:ascii="Times New Roman" w:eastAsia="仿宋_GB2312" w:hAnsi="Times New Roman"/>
          <w:sz w:val="32"/>
          <w:szCs w:val="32"/>
        </w:rPr>
        <w:t>思路，走高效、绿色的产业发展路子，</w:t>
      </w:r>
      <w:r>
        <w:rPr>
          <w:rFonts w:ascii="Times New Roman" w:eastAsia="仿宋_GB2312" w:hAnsi="Times New Roman"/>
          <w:sz w:val="32"/>
          <w:szCs w:val="32"/>
        </w:rPr>
        <w:t>扩基地、创品牌</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国有企业投资</w:t>
      </w:r>
      <w:r>
        <w:rPr>
          <w:rFonts w:ascii="Times New Roman" w:eastAsia="仿宋_GB2312" w:hAnsi="Times New Roman"/>
          <w:sz w:val="32"/>
          <w:szCs w:val="32"/>
        </w:rPr>
        <w:t>+</w:t>
      </w:r>
      <w:r>
        <w:rPr>
          <w:rFonts w:ascii="Times New Roman" w:eastAsia="仿宋_GB2312" w:hAnsi="Times New Roman"/>
          <w:sz w:val="32"/>
          <w:szCs w:val="32"/>
        </w:rPr>
        <w:t>专业运营商运营</w:t>
      </w:r>
      <w:r>
        <w:rPr>
          <w:rFonts w:ascii="Times New Roman" w:eastAsia="仿宋_GB2312" w:hAnsi="Times New Roman"/>
          <w:sz w:val="32"/>
          <w:szCs w:val="32"/>
        </w:rPr>
        <w:t>+</w:t>
      </w:r>
      <w:r>
        <w:rPr>
          <w:rFonts w:ascii="Times New Roman" w:eastAsia="仿宋_GB2312" w:hAnsi="Times New Roman"/>
          <w:sz w:val="32"/>
          <w:szCs w:val="32"/>
        </w:rPr>
        <w:t>农户租赁种植</w:t>
      </w:r>
      <w:r>
        <w:rPr>
          <w:rFonts w:ascii="Times New Roman" w:eastAsia="仿宋_GB2312" w:hAnsi="Times New Roman"/>
          <w:sz w:val="32"/>
          <w:szCs w:val="32"/>
        </w:rPr>
        <w:t>+</w:t>
      </w:r>
      <w:r>
        <w:rPr>
          <w:rFonts w:ascii="Times New Roman" w:eastAsia="仿宋_GB2312" w:hAnsi="Times New Roman"/>
          <w:sz w:val="32"/>
          <w:szCs w:val="32"/>
        </w:rPr>
        <w:t>政策性担保</w:t>
      </w:r>
      <w:r>
        <w:rPr>
          <w:rFonts w:ascii="Times New Roman" w:eastAsia="仿宋_GB2312" w:hAnsi="Times New Roman"/>
          <w:sz w:val="32"/>
          <w:szCs w:val="32"/>
        </w:rPr>
        <w:t>”</w:t>
      </w:r>
      <w:r>
        <w:rPr>
          <w:rFonts w:ascii="Times New Roman" w:eastAsia="仿宋_GB2312" w:hAnsi="Times New Roman"/>
          <w:sz w:val="32"/>
          <w:szCs w:val="32"/>
        </w:rPr>
        <w:t>的模式，建设高标准设施蔬菜基地</w:t>
      </w:r>
      <w:r>
        <w:rPr>
          <w:rFonts w:ascii="Times New Roman" w:eastAsia="仿宋_GB2312" w:hAnsi="Times New Roman"/>
          <w:sz w:val="32"/>
          <w:szCs w:val="32"/>
        </w:rPr>
        <w:t>4</w:t>
      </w:r>
      <w:r>
        <w:rPr>
          <w:rFonts w:ascii="Times New Roman" w:eastAsia="仿宋_GB2312" w:hAnsi="Times New Roman"/>
          <w:sz w:val="32"/>
          <w:szCs w:val="32"/>
        </w:rPr>
        <w:t>处</w:t>
      </w:r>
      <w:r>
        <w:rPr>
          <w:rFonts w:ascii="Times New Roman" w:eastAsia="仿宋_GB2312" w:hAnsi="Times New Roman"/>
          <w:sz w:val="32"/>
          <w:szCs w:val="32"/>
        </w:rPr>
        <w:t>1236</w:t>
      </w:r>
      <w:r>
        <w:rPr>
          <w:rFonts w:ascii="Times New Roman" w:eastAsia="仿宋_GB2312" w:hAnsi="Times New Roman"/>
          <w:sz w:val="32"/>
          <w:szCs w:val="32"/>
        </w:rPr>
        <w:t>亩</w:t>
      </w:r>
      <w:r>
        <w:rPr>
          <w:rFonts w:ascii="Times New Roman" w:eastAsia="仿宋_GB2312" w:hAnsi="Times New Roman"/>
          <w:sz w:val="24"/>
        </w:rPr>
        <w:t>（其中：王录村</w:t>
      </w:r>
      <w:r>
        <w:rPr>
          <w:rFonts w:ascii="Times New Roman" w:eastAsia="仿宋_GB2312" w:hAnsi="Times New Roman"/>
          <w:sz w:val="24"/>
        </w:rPr>
        <w:t>60</w:t>
      </w:r>
      <w:r>
        <w:rPr>
          <w:rFonts w:ascii="Times New Roman" w:eastAsia="仿宋_GB2312" w:hAnsi="Times New Roman"/>
          <w:sz w:val="24"/>
        </w:rPr>
        <w:t>座</w:t>
      </w:r>
      <w:r>
        <w:rPr>
          <w:rFonts w:ascii="Times New Roman" w:eastAsia="仿宋_GB2312" w:hAnsi="Times New Roman"/>
          <w:sz w:val="24"/>
        </w:rPr>
        <w:t>400</w:t>
      </w:r>
      <w:r>
        <w:rPr>
          <w:rFonts w:ascii="Times New Roman" w:eastAsia="仿宋_GB2312" w:hAnsi="Times New Roman"/>
          <w:sz w:val="24"/>
        </w:rPr>
        <w:t>亩、中巷村</w:t>
      </w:r>
      <w:r>
        <w:rPr>
          <w:rFonts w:ascii="Times New Roman" w:eastAsia="仿宋_GB2312" w:hAnsi="Times New Roman"/>
          <w:sz w:val="24"/>
        </w:rPr>
        <w:t>45</w:t>
      </w:r>
      <w:r>
        <w:rPr>
          <w:rFonts w:ascii="Times New Roman" w:eastAsia="仿宋_GB2312" w:hAnsi="Times New Roman"/>
          <w:sz w:val="24"/>
        </w:rPr>
        <w:t>座</w:t>
      </w:r>
      <w:r>
        <w:rPr>
          <w:rFonts w:ascii="Times New Roman" w:eastAsia="仿宋_GB2312" w:hAnsi="Times New Roman"/>
          <w:sz w:val="24"/>
        </w:rPr>
        <w:t>300</w:t>
      </w:r>
      <w:r>
        <w:rPr>
          <w:rFonts w:ascii="Times New Roman" w:eastAsia="仿宋_GB2312" w:hAnsi="Times New Roman"/>
          <w:sz w:val="24"/>
        </w:rPr>
        <w:t>亩、佛堂村</w:t>
      </w:r>
      <w:r>
        <w:rPr>
          <w:rFonts w:ascii="Times New Roman" w:eastAsia="仿宋_GB2312" w:hAnsi="Times New Roman"/>
          <w:sz w:val="24"/>
        </w:rPr>
        <w:t>45</w:t>
      </w:r>
      <w:r>
        <w:rPr>
          <w:rFonts w:ascii="Times New Roman" w:eastAsia="仿宋_GB2312" w:hAnsi="Times New Roman"/>
          <w:sz w:val="24"/>
        </w:rPr>
        <w:t>座</w:t>
      </w:r>
      <w:r>
        <w:rPr>
          <w:rFonts w:ascii="Times New Roman" w:eastAsia="仿宋_GB2312" w:hAnsi="Times New Roman"/>
          <w:sz w:val="24"/>
        </w:rPr>
        <w:t>300</w:t>
      </w:r>
      <w:r>
        <w:rPr>
          <w:rFonts w:ascii="Times New Roman" w:eastAsia="仿宋_GB2312" w:hAnsi="Times New Roman"/>
          <w:sz w:val="24"/>
        </w:rPr>
        <w:t>亩、罗川村</w:t>
      </w:r>
      <w:r>
        <w:rPr>
          <w:rFonts w:ascii="Times New Roman" w:eastAsia="仿宋_GB2312" w:hAnsi="Times New Roman"/>
          <w:sz w:val="24"/>
        </w:rPr>
        <w:t>35</w:t>
      </w:r>
      <w:r>
        <w:rPr>
          <w:rFonts w:ascii="Times New Roman" w:eastAsia="仿宋_GB2312" w:hAnsi="Times New Roman"/>
          <w:sz w:val="24"/>
        </w:rPr>
        <w:t>座</w:t>
      </w:r>
      <w:r>
        <w:rPr>
          <w:rFonts w:ascii="Times New Roman" w:eastAsia="仿宋_GB2312" w:hAnsi="Times New Roman"/>
          <w:sz w:val="24"/>
        </w:rPr>
        <w:t>236</w:t>
      </w:r>
      <w:r>
        <w:rPr>
          <w:rFonts w:ascii="Times New Roman" w:eastAsia="仿宋_GB2312" w:hAnsi="Times New Roman"/>
          <w:sz w:val="24"/>
        </w:rPr>
        <w:t>亩）</w:t>
      </w:r>
      <w:r>
        <w:rPr>
          <w:rFonts w:ascii="Times New Roman" w:eastAsia="仿宋_GB2312" w:hAnsi="Times New Roman"/>
          <w:sz w:val="32"/>
          <w:szCs w:val="32"/>
        </w:rPr>
        <w:t>，配套建设果蔬分拣中心和恒温库。建成宫河东山头</w:t>
      </w:r>
      <w:r>
        <w:rPr>
          <w:rFonts w:ascii="Times New Roman" w:eastAsia="仿宋_GB2312" w:hAnsi="Times New Roman"/>
          <w:sz w:val="32"/>
          <w:szCs w:val="32"/>
        </w:rPr>
        <w:t>3000</w:t>
      </w:r>
      <w:r>
        <w:rPr>
          <w:rFonts w:ascii="Times New Roman" w:eastAsia="仿宋_GB2312" w:hAnsi="Times New Roman"/>
          <w:sz w:val="32"/>
          <w:szCs w:val="32"/>
        </w:rPr>
        <w:t>亩正宁大葱基地、西坡五畔</w:t>
      </w:r>
      <w:r>
        <w:rPr>
          <w:rFonts w:ascii="Times New Roman" w:eastAsia="仿宋_GB2312" w:hAnsi="Times New Roman"/>
          <w:sz w:val="32"/>
          <w:szCs w:val="32"/>
        </w:rPr>
        <w:t>1000</w:t>
      </w:r>
      <w:r>
        <w:rPr>
          <w:rFonts w:ascii="Times New Roman" w:eastAsia="仿宋_GB2312" w:hAnsi="Times New Roman"/>
          <w:sz w:val="32"/>
          <w:szCs w:val="32"/>
        </w:rPr>
        <w:t>亩城郊精品蔬菜基地、山河解川、李家川</w:t>
      </w:r>
      <w:r>
        <w:rPr>
          <w:rFonts w:ascii="Times New Roman" w:eastAsia="仿宋_GB2312" w:hAnsi="Times New Roman"/>
          <w:sz w:val="32"/>
          <w:szCs w:val="32"/>
        </w:rPr>
        <w:t>2</w:t>
      </w:r>
      <w:r>
        <w:rPr>
          <w:rFonts w:ascii="Times New Roman" w:eastAsia="仿宋_GB2312" w:hAnsi="Times New Roman"/>
          <w:sz w:val="32"/>
          <w:szCs w:val="32"/>
        </w:rPr>
        <w:t>个千亩露地蔬菜基地、</w:t>
      </w:r>
      <w:r>
        <w:rPr>
          <w:rFonts w:ascii="Times New Roman" w:eastAsia="仿宋_GB2312" w:hAnsi="Times New Roman"/>
          <w:sz w:val="32"/>
          <w:szCs w:val="32"/>
        </w:rPr>
        <w:lastRenderedPageBreak/>
        <w:t>山河王阁、湫头苟仁</w:t>
      </w:r>
      <w:r>
        <w:rPr>
          <w:rFonts w:ascii="Times New Roman" w:eastAsia="仿宋_GB2312" w:hAnsi="Times New Roman"/>
          <w:sz w:val="32"/>
          <w:szCs w:val="32"/>
        </w:rPr>
        <w:t>2</w:t>
      </w:r>
      <w:r>
        <w:rPr>
          <w:rFonts w:ascii="Times New Roman" w:eastAsia="仿宋_GB2312" w:hAnsi="Times New Roman"/>
          <w:sz w:val="32"/>
          <w:szCs w:val="32"/>
        </w:rPr>
        <w:t>个</w:t>
      </w:r>
      <w:r>
        <w:rPr>
          <w:rFonts w:ascii="Times New Roman" w:eastAsia="仿宋_GB2312" w:hAnsi="Times New Roman"/>
          <w:sz w:val="32"/>
          <w:szCs w:val="32"/>
        </w:rPr>
        <w:t>500</w:t>
      </w:r>
      <w:r>
        <w:rPr>
          <w:rFonts w:ascii="Times New Roman" w:eastAsia="仿宋_GB2312" w:hAnsi="Times New Roman"/>
          <w:sz w:val="32"/>
          <w:szCs w:val="32"/>
        </w:rPr>
        <w:t>麒麟西瓜基地、永正王沟圈</w:t>
      </w:r>
      <w:r>
        <w:rPr>
          <w:rFonts w:ascii="Times New Roman" w:eastAsia="仿宋_GB2312" w:hAnsi="Times New Roman"/>
          <w:sz w:val="32"/>
          <w:szCs w:val="32"/>
        </w:rPr>
        <w:t>30</w:t>
      </w:r>
      <w:r>
        <w:rPr>
          <w:rFonts w:ascii="Times New Roman" w:eastAsia="仿宋_GB2312" w:hAnsi="Times New Roman"/>
          <w:sz w:val="32"/>
          <w:szCs w:val="32"/>
        </w:rPr>
        <w:t>亩食用菌、西坡宋畔</w:t>
      </w:r>
      <w:r>
        <w:rPr>
          <w:rFonts w:ascii="Times New Roman" w:eastAsia="仿宋_GB2312" w:hAnsi="Times New Roman"/>
          <w:sz w:val="32"/>
          <w:szCs w:val="32"/>
        </w:rPr>
        <w:t>100</w:t>
      </w:r>
      <w:r>
        <w:rPr>
          <w:rFonts w:ascii="Times New Roman" w:eastAsia="仿宋_GB2312" w:hAnsi="Times New Roman"/>
          <w:sz w:val="32"/>
          <w:szCs w:val="32"/>
        </w:rPr>
        <w:t>亩羊肚菌等</w:t>
      </w:r>
      <w:r>
        <w:rPr>
          <w:rFonts w:ascii="Times New Roman" w:eastAsia="仿宋_GB2312" w:hAnsi="Times New Roman"/>
          <w:sz w:val="32"/>
          <w:szCs w:val="32"/>
        </w:rPr>
        <w:t>8</w:t>
      </w:r>
      <w:r>
        <w:rPr>
          <w:rFonts w:ascii="Times New Roman" w:eastAsia="仿宋_GB2312" w:hAnsi="Times New Roman"/>
          <w:sz w:val="32"/>
          <w:szCs w:val="32"/>
        </w:rPr>
        <w:t>个高品质瓜菜种植基地。到</w:t>
      </w:r>
      <w:r>
        <w:rPr>
          <w:rFonts w:ascii="Times New Roman" w:eastAsia="仿宋_GB2312" w:hAnsi="Times New Roman"/>
          <w:sz w:val="32"/>
          <w:szCs w:val="32"/>
        </w:rPr>
        <w:t>2025</w:t>
      </w:r>
      <w:r>
        <w:rPr>
          <w:rFonts w:ascii="Times New Roman" w:eastAsia="仿宋_GB2312" w:hAnsi="Times New Roman"/>
          <w:sz w:val="32"/>
          <w:szCs w:val="32"/>
        </w:rPr>
        <w:t>年，全县瓜菜种植面积</w:t>
      </w:r>
      <w:r>
        <w:rPr>
          <w:rFonts w:ascii="Times New Roman" w:eastAsia="仿宋_GB2312" w:hAnsi="Times New Roman"/>
          <w:sz w:val="32"/>
          <w:szCs w:val="32"/>
        </w:rPr>
        <w:t>4</w:t>
      </w:r>
      <w:r>
        <w:rPr>
          <w:rFonts w:ascii="Times New Roman" w:eastAsia="仿宋_GB2312" w:hAnsi="Times New Roman"/>
          <w:sz w:val="32"/>
          <w:szCs w:val="32"/>
        </w:rPr>
        <w:t>万亩。</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五是中药材产业。</w:t>
      </w:r>
      <w:r>
        <w:rPr>
          <w:rFonts w:ascii="Times New Roman" w:eastAsia="仿宋_GB2312" w:hAnsi="Times New Roman"/>
          <w:sz w:val="32"/>
          <w:szCs w:val="32"/>
        </w:rPr>
        <w:t>稳步推进中药材产业发展，优选丹参、柴胡、大黄等用量大、用途广的中药材，从品种、品质源头抓起，大力推进</w:t>
      </w:r>
      <w:r>
        <w:rPr>
          <w:rFonts w:ascii="Times New Roman" w:eastAsia="仿宋_GB2312" w:hAnsi="Times New Roman"/>
          <w:sz w:val="32"/>
          <w:szCs w:val="32"/>
        </w:rPr>
        <w:t xml:space="preserve">GAP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道地</w:t>
      </w:r>
      <w:r>
        <w:rPr>
          <w:rFonts w:ascii="Times New Roman" w:eastAsia="仿宋_GB2312" w:hAnsi="Times New Roman"/>
          <w:sz w:val="32"/>
          <w:szCs w:val="32"/>
        </w:rPr>
        <w:t>”</w:t>
      </w:r>
      <w:r>
        <w:rPr>
          <w:rFonts w:ascii="Times New Roman" w:eastAsia="仿宋_GB2312" w:hAnsi="Times New Roman"/>
          <w:sz w:val="32"/>
          <w:szCs w:val="32"/>
        </w:rPr>
        <w:t>中药材标准化生产基地。到</w:t>
      </w:r>
      <w:r>
        <w:rPr>
          <w:rFonts w:ascii="Times New Roman" w:eastAsia="仿宋_GB2312" w:hAnsi="Times New Roman"/>
          <w:sz w:val="32"/>
          <w:szCs w:val="32"/>
        </w:rPr>
        <w:t>2025</w:t>
      </w:r>
      <w:r>
        <w:rPr>
          <w:rFonts w:ascii="Times New Roman" w:eastAsia="仿宋_GB2312" w:hAnsi="Times New Roman"/>
          <w:sz w:val="32"/>
          <w:szCs w:val="32"/>
        </w:rPr>
        <w:t>年，种植中药材</w:t>
      </w:r>
      <w:r>
        <w:rPr>
          <w:rFonts w:ascii="Times New Roman" w:eastAsia="仿宋_GB2312" w:hAnsi="Times New Roman"/>
          <w:sz w:val="32"/>
          <w:szCs w:val="32"/>
        </w:rPr>
        <w:t>5</w:t>
      </w:r>
      <w:r>
        <w:rPr>
          <w:rFonts w:ascii="Times New Roman" w:eastAsia="仿宋_GB2312" w:hAnsi="Times New Roman"/>
          <w:sz w:val="32"/>
          <w:szCs w:val="32"/>
        </w:rPr>
        <w:t>万亩，形成优质的千亩标准化生产基地</w:t>
      </w:r>
      <w:r>
        <w:rPr>
          <w:rFonts w:ascii="Times New Roman" w:eastAsia="仿宋_GB2312" w:hAnsi="Times New Roman"/>
          <w:sz w:val="32"/>
          <w:szCs w:val="32"/>
        </w:rPr>
        <w:t>10</w:t>
      </w:r>
      <w:r>
        <w:rPr>
          <w:rFonts w:ascii="Times New Roman" w:eastAsia="仿宋_GB2312" w:hAnsi="Times New Roman"/>
          <w:sz w:val="32"/>
          <w:szCs w:val="32"/>
        </w:rPr>
        <w:t>个，认定</w:t>
      </w:r>
      <w:r>
        <w:rPr>
          <w:rFonts w:ascii="Times New Roman" w:eastAsia="仿宋_GB2312" w:hAnsi="Times New Roman"/>
          <w:sz w:val="32"/>
          <w:szCs w:val="32"/>
        </w:rPr>
        <w:t>GAP</w:t>
      </w:r>
      <w:r>
        <w:rPr>
          <w:rFonts w:ascii="Times New Roman" w:eastAsia="仿宋_GB2312" w:hAnsi="Times New Roman"/>
          <w:sz w:val="32"/>
          <w:szCs w:val="32"/>
        </w:rPr>
        <w:t>、道地种植面积</w:t>
      </w:r>
      <w:r>
        <w:rPr>
          <w:rFonts w:ascii="Times New Roman" w:eastAsia="仿宋_GB2312" w:hAnsi="Times New Roman"/>
          <w:sz w:val="32"/>
          <w:szCs w:val="32"/>
        </w:rPr>
        <w:t>2</w:t>
      </w:r>
      <w:r>
        <w:rPr>
          <w:rFonts w:ascii="Times New Roman" w:eastAsia="仿宋_GB2312" w:hAnsi="Times New Roman"/>
          <w:sz w:val="32"/>
          <w:szCs w:val="32"/>
        </w:rPr>
        <w:t>万亩左右。</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六是紫苏生产。</w:t>
      </w:r>
      <w:r>
        <w:rPr>
          <w:rFonts w:ascii="Times New Roman" w:eastAsia="仿宋_GB2312" w:hAnsi="Times New Roman"/>
          <w:sz w:val="32"/>
          <w:szCs w:val="32"/>
        </w:rPr>
        <w:t>逐步发展紫苏种植家庭农场，全力提升专业化服务水平，实现紫苏生产减工降本。采取多渠道、多形式，逐步培养一批职业化种植队伍，不断夯实紫苏生产现代化基础，到</w:t>
      </w:r>
      <w:r>
        <w:rPr>
          <w:rFonts w:ascii="Times New Roman" w:eastAsia="仿宋_GB2312" w:hAnsi="Times New Roman"/>
          <w:sz w:val="32"/>
          <w:szCs w:val="32"/>
        </w:rPr>
        <w:t>2025</w:t>
      </w:r>
      <w:r>
        <w:rPr>
          <w:rFonts w:ascii="Times New Roman" w:eastAsia="仿宋_GB2312" w:hAnsi="Times New Roman"/>
          <w:sz w:val="32"/>
          <w:szCs w:val="32"/>
        </w:rPr>
        <w:t>年全县紫苏种植面积在</w:t>
      </w:r>
      <w:r>
        <w:rPr>
          <w:rFonts w:ascii="Times New Roman" w:eastAsia="仿宋_GB2312" w:hAnsi="Times New Roman"/>
          <w:sz w:val="32"/>
          <w:szCs w:val="32"/>
        </w:rPr>
        <w:t>4</w:t>
      </w:r>
      <w:r>
        <w:rPr>
          <w:rFonts w:ascii="Times New Roman" w:eastAsia="仿宋_GB2312" w:hAnsi="Times New Roman"/>
          <w:sz w:val="32"/>
          <w:szCs w:val="32"/>
        </w:rPr>
        <w:t>万亩左右。</w:t>
      </w:r>
    </w:p>
    <w:tbl>
      <w:tblPr>
        <w:tblpPr w:leftFromText="180" w:rightFromText="180" w:vertAnchor="text" w:horzAnchor="page" w:tblpX="1831"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0"/>
      </w:tblGrid>
      <w:tr w:rsidR="0069774D" w:rsidTr="009B1053">
        <w:trPr>
          <w:trHeight w:val="484"/>
        </w:trPr>
        <w:tc>
          <w:tcPr>
            <w:tcW w:w="8660" w:type="dxa"/>
            <w:noWrap/>
            <w:vAlign w:val="center"/>
          </w:tcPr>
          <w:p w:rsidR="0069774D" w:rsidRPr="009B1053" w:rsidRDefault="009B1053" w:rsidP="009B1053">
            <w:pPr>
              <w:pStyle w:val="a0"/>
              <w:spacing w:line="300" w:lineRule="exact"/>
              <w:jc w:val="center"/>
              <w:rPr>
                <w:rFonts w:ascii="Times New Roman" w:eastAsia="宋体" w:hAnsi="Times New Roman"/>
                <w:b/>
                <w:szCs w:val="21"/>
              </w:rPr>
            </w:pPr>
            <w:r w:rsidRPr="009B1053">
              <w:rPr>
                <w:rFonts w:ascii="Times New Roman" w:eastAsia="宋体" w:hAnsi="Times New Roman"/>
                <w:b/>
                <w:szCs w:val="21"/>
              </w:rPr>
              <w:t>专栏三</w:t>
            </w:r>
            <w:r w:rsidRPr="009B1053">
              <w:rPr>
                <w:rFonts w:ascii="Times New Roman" w:eastAsia="宋体" w:hAnsi="Times New Roman"/>
                <w:b/>
                <w:szCs w:val="21"/>
              </w:rPr>
              <w:t xml:space="preserve">   2025</w:t>
            </w:r>
            <w:r w:rsidRPr="009B1053">
              <w:rPr>
                <w:rFonts w:ascii="Times New Roman" w:eastAsia="宋体" w:hAnsi="Times New Roman"/>
                <w:b/>
                <w:szCs w:val="21"/>
              </w:rPr>
              <w:t>年产业倍增行动</w:t>
            </w:r>
          </w:p>
        </w:tc>
      </w:tr>
      <w:tr w:rsidR="0069774D" w:rsidTr="009B1053">
        <w:trPr>
          <w:trHeight w:val="4545"/>
        </w:trPr>
        <w:tc>
          <w:tcPr>
            <w:tcW w:w="8660" w:type="dxa"/>
            <w:noWrap/>
            <w:vAlign w:val="center"/>
          </w:tcPr>
          <w:p w:rsidR="0069774D" w:rsidRPr="009B1053" w:rsidRDefault="009B1053" w:rsidP="009B1053">
            <w:pPr>
              <w:spacing w:line="320" w:lineRule="exact"/>
              <w:rPr>
                <w:rFonts w:ascii="Times New Roman" w:hAnsi="Times New Roman"/>
              </w:rPr>
            </w:pPr>
            <w:r w:rsidRPr="009B1053">
              <w:rPr>
                <w:rFonts w:ascii="Times New Roman" w:hAnsi="Times New Roman"/>
                <w:b/>
                <w:bCs/>
              </w:rPr>
              <w:t>肉牛：</w:t>
            </w:r>
            <w:r w:rsidRPr="009B1053">
              <w:rPr>
                <w:rFonts w:ascii="Times New Roman" w:hAnsi="Times New Roman"/>
              </w:rPr>
              <w:t>全县肉牛饲养量</w:t>
            </w:r>
            <w:r w:rsidRPr="009B1053">
              <w:rPr>
                <w:rFonts w:ascii="Times New Roman" w:hAnsi="Times New Roman"/>
              </w:rPr>
              <w:t>10</w:t>
            </w:r>
            <w:r w:rsidRPr="009B1053">
              <w:rPr>
                <w:rFonts w:ascii="Times New Roman" w:hAnsi="Times New Roman"/>
              </w:rPr>
              <w:t>万头，其中能繁母牛存栏</w:t>
            </w:r>
            <w:r w:rsidRPr="009B1053">
              <w:rPr>
                <w:rFonts w:ascii="Times New Roman" w:hAnsi="Times New Roman"/>
              </w:rPr>
              <w:t>3</w:t>
            </w:r>
            <w:r w:rsidRPr="009B1053">
              <w:rPr>
                <w:rFonts w:ascii="Times New Roman" w:hAnsi="Times New Roman"/>
              </w:rPr>
              <w:t>万头，出栏</w:t>
            </w:r>
            <w:r w:rsidRPr="009B1053">
              <w:rPr>
                <w:rFonts w:ascii="Times New Roman" w:hAnsi="Times New Roman"/>
              </w:rPr>
              <w:t>4</w:t>
            </w:r>
            <w:r w:rsidRPr="009B1053">
              <w:rPr>
                <w:rFonts w:ascii="Times New Roman" w:hAnsi="Times New Roman"/>
              </w:rPr>
              <w:t>万头，建成千头肉牛繁育场</w:t>
            </w:r>
            <w:r w:rsidRPr="009B1053">
              <w:rPr>
                <w:rFonts w:ascii="Times New Roman" w:hAnsi="Times New Roman"/>
              </w:rPr>
              <w:t>2</w:t>
            </w:r>
            <w:r w:rsidRPr="009B1053">
              <w:rPr>
                <w:rFonts w:ascii="Times New Roman" w:hAnsi="Times New Roman"/>
              </w:rPr>
              <w:t>家，建成万头育肥场</w:t>
            </w:r>
            <w:r w:rsidRPr="009B1053">
              <w:rPr>
                <w:rFonts w:ascii="Times New Roman" w:hAnsi="Times New Roman"/>
              </w:rPr>
              <w:t>3</w:t>
            </w:r>
            <w:r w:rsidRPr="009B1053">
              <w:rPr>
                <w:rFonts w:ascii="Times New Roman" w:hAnsi="Times New Roman"/>
              </w:rPr>
              <w:t>家，千头以上育肥场</w:t>
            </w:r>
            <w:r w:rsidRPr="009B1053">
              <w:rPr>
                <w:rFonts w:ascii="Times New Roman" w:hAnsi="Times New Roman"/>
              </w:rPr>
              <w:t>10</w:t>
            </w:r>
            <w:r w:rsidRPr="009B1053">
              <w:rPr>
                <w:rFonts w:ascii="Times New Roman" w:hAnsi="Times New Roman"/>
              </w:rPr>
              <w:t>家，</w:t>
            </w:r>
            <w:r w:rsidRPr="009B1053">
              <w:rPr>
                <w:rFonts w:ascii="Times New Roman" w:hAnsi="Times New Roman"/>
              </w:rPr>
              <w:t>100</w:t>
            </w:r>
            <w:r w:rsidRPr="009B1053">
              <w:rPr>
                <w:rFonts w:ascii="Times New Roman" w:hAnsi="Times New Roman"/>
              </w:rPr>
              <w:t>头规模养殖场</w:t>
            </w:r>
            <w:r w:rsidRPr="009B1053">
              <w:rPr>
                <w:rFonts w:ascii="Times New Roman" w:hAnsi="Times New Roman"/>
              </w:rPr>
              <w:t>30</w:t>
            </w:r>
            <w:r w:rsidRPr="009B1053">
              <w:rPr>
                <w:rFonts w:ascii="Times New Roman" w:hAnsi="Times New Roman"/>
              </w:rPr>
              <w:t>家，</w:t>
            </w:r>
            <w:r w:rsidRPr="009B1053">
              <w:rPr>
                <w:rFonts w:ascii="Times New Roman" w:hAnsi="Times New Roman"/>
              </w:rPr>
              <w:t>6</w:t>
            </w:r>
            <w:r w:rsidRPr="009B1053">
              <w:rPr>
                <w:rFonts w:ascii="Times New Roman" w:hAnsi="Times New Roman"/>
              </w:rPr>
              <w:t>头以上养殖户</w:t>
            </w:r>
            <w:r w:rsidRPr="009B1053">
              <w:rPr>
                <w:rFonts w:ascii="Times New Roman" w:hAnsi="Times New Roman"/>
              </w:rPr>
              <w:t>5000</w:t>
            </w:r>
            <w:r w:rsidRPr="009B1053">
              <w:rPr>
                <w:rFonts w:ascii="Times New Roman" w:hAnsi="Times New Roman"/>
              </w:rPr>
              <w:t>户；建成西坡、五顷塬</w:t>
            </w:r>
            <w:r w:rsidRPr="009B1053">
              <w:rPr>
                <w:rFonts w:ascii="Times New Roman" w:hAnsi="Times New Roman"/>
              </w:rPr>
              <w:t>2</w:t>
            </w:r>
            <w:r w:rsidRPr="009B1053">
              <w:rPr>
                <w:rFonts w:ascii="Times New Roman" w:hAnsi="Times New Roman"/>
              </w:rPr>
              <w:t>个专业乡镇，建成石家湾子村、佛堂村、李家川村、解川村、高红村、狼牙洼村、龙咀子村</w:t>
            </w:r>
            <w:r w:rsidRPr="009B1053">
              <w:rPr>
                <w:rFonts w:ascii="Times New Roman" w:hAnsi="Times New Roman"/>
              </w:rPr>
              <w:t>等</w:t>
            </w:r>
            <w:r w:rsidRPr="009B1053">
              <w:rPr>
                <w:rFonts w:ascii="Times New Roman" w:hAnsi="Times New Roman"/>
              </w:rPr>
              <w:t>7</w:t>
            </w:r>
            <w:r w:rsidRPr="009B1053">
              <w:rPr>
                <w:rFonts w:ascii="Times New Roman" w:hAnsi="Times New Roman"/>
              </w:rPr>
              <w:t>个专业养殖村。</w:t>
            </w:r>
          </w:p>
          <w:p w:rsidR="0069774D" w:rsidRPr="009B1053" w:rsidRDefault="009B1053" w:rsidP="009B1053">
            <w:pPr>
              <w:spacing w:line="320" w:lineRule="exact"/>
              <w:rPr>
                <w:rFonts w:ascii="Times New Roman" w:hAnsi="Times New Roman"/>
              </w:rPr>
            </w:pPr>
            <w:r w:rsidRPr="009B1053">
              <w:rPr>
                <w:rFonts w:ascii="Times New Roman" w:hAnsi="Times New Roman"/>
                <w:b/>
                <w:bCs/>
              </w:rPr>
              <w:t>生猪：</w:t>
            </w:r>
            <w:r w:rsidRPr="009B1053">
              <w:rPr>
                <w:rFonts w:ascii="Times New Roman" w:hAnsi="Times New Roman"/>
              </w:rPr>
              <w:t>全县生猪饲养量</w:t>
            </w:r>
            <w:r w:rsidRPr="009B1053">
              <w:rPr>
                <w:rFonts w:ascii="Times New Roman" w:hAnsi="Times New Roman"/>
              </w:rPr>
              <w:t>100</w:t>
            </w:r>
            <w:r w:rsidRPr="009B1053">
              <w:rPr>
                <w:rFonts w:ascii="Times New Roman" w:hAnsi="Times New Roman"/>
              </w:rPr>
              <w:t>万头，建办</w:t>
            </w:r>
            <w:r w:rsidRPr="009B1053">
              <w:rPr>
                <w:rFonts w:ascii="Times New Roman" w:hAnsi="Times New Roman"/>
              </w:rPr>
              <w:t>5000</w:t>
            </w:r>
            <w:r w:rsidRPr="009B1053">
              <w:rPr>
                <w:rFonts w:ascii="Times New Roman" w:hAnsi="Times New Roman"/>
              </w:rPr>
              <w:t>头种猪繁育场</w:t>
            </w:r>
            <w:r w:rsidRPr="009B1053">
              <w:rPr>
                <w:rFonts w:ascii="Times New Roman" w:hAnsi="Times New Roman"/>
              </w:rPr>
              <w:t>3</w:t>
            </w:r>
            <w:r w:rsidRPr="009B1053">
              <w:rPr>
                <w:rFonts w:ascii="Times New Roman" w:hAnsi="Times New Roman"/>
              </w:rPr>
              <w:t>个，</w:t>
            </w:r>
            <w:r w:rsidRPr="009B1053">
              <w:rPr>
                <w:rFonts w:ascii="Times New Roman" w:hAnsi="Times New Roman"/>
              </w:rPr>
              <w:t>5</w:t>
            </w:r>
            <w:r w:rsidRPr="009B1053">
              <w:rPr>
                <w:rFonts w:ascii="Times New Roman" w:hAnsi="Times New Roman"/>
              </w:rPr>
              <w:t>万头以上育肥场</w:t>
            </w:r>
            <w:r w:rsidRPr="009B1053">
              <w:rPr>
                <w:rFonts w:ascii="Times New Roman" w:hAnsi="Times New Roman"/>
              </w:rPr>
              <w:t>4</w:t>
            </w:r>
            <w:r w:rsidRPr="009B1053">
              <w:rPr>
                <w:rFonts w:ascii="Times New Roman" w:hAnsi="Times New Roman"/>
              </w:rPr>
              <w:t>个，万头育肥场</w:t>
            </w:r>
            <w:r w:rsidRPr="009B1053">
              <w:rPr>
                <w:rFonts w:ascii="Times New Roman" w:hAnsi="Times New Roman"/>
              </w:rPr>
              <w:t>10</w:t>
            </w:r>
            <w:r w:rsidRPr="009B1053">
              <w:rPr>
                <w:rFonts w:ascii="Times New Roman" w:hAnsi="Times New Roman"/>
              </w:rPr>
              <w:t>个，千头以上育肥场</w:t>
            </w:r>
            <w:r w:rsidRPr="009B1053">
              <w:rPr>
                <w:rFonts w:ascii="Times New Roman" w:hAnsi="Times New Roman"/>
              </w:rPr>
              <w:t>100</w:t>
            </w:r>
            <w:r w:rsidRPr="009B1053">
              <w:rPr>
                <w:rFonts w:ascii="Times New Roman" w:hAnsi="Times New Roman"/>
              </w:rPr>
              <w:t>个。</w:t>
            </w:r>
          </w:p>
          <w:p w:rsidR="0069774D" w:rsidRPr="009B1053" w:rsidRDefault="009B1053" w:rsidP="009B1053">
            <w:pPr>
              <w:spacing w:line="320" w:lineRule="exact"/>
              <w:rPr>
                <w:rFonts w:ascii="Times New Roman" w:hAnsi="Times New Roman"/>
              </w:rPr>
            </w:pPr>
            <w:r w:rsidRPr="009B1053">
              <w:rPr>
                <w:rFonts w:ascii="Times New Roman" w:hAnsi="Times New Roman"/>
                <w:b/>
                <w:bCs/>
              </w:rPr>
              <w:t>苹果：</w:t>
            </w:r>
            <w:r w:rsidRPr="009B1053">
              <w:rPr>
                <w:rFonts w:ascii="Times New Roman" w:hAnsi="Times New Roman"/>
              </w:rPr>
              <w:t>果园面积稳定在</w:t>
            </w:r>
            <w:r w:rsidRPr="009B1053">
              <w:rPr>
                <w:rFonts w:ascii="Times New Roman" w:hAnsi="Times New Roman"/>
              </w:rPr>
              <w:t>14</w:t>
            </w:r>
            <w:r w:rsidRPr="009B1053">
              <w:rPr>
                <w:rFonts w:ascii="Times New Roman" w:hAnsi="Times New Roman"/>
              </w:rPr>
              <w:t>万亩，形成</w:t>
            </w:r>
            <w:r w:rsidRPr="009B1053">
              <w:rPr>
                <w:rFonts w:ascii="Times New Roman" w:hAnsi="Times New Roman"/>
              </w:rPr>
              <w:t>“</w:t>
            </w:r>
            <w:r w:rsidRPr="009B1053">
              <w:rPr>
                <w:rFonts w:ascii="Times New Roman" w:hAnsi="Times New Roman"/>
              </w:rPr>
              <w:t>二川三带四片区</w:t>
            </w:r>
            <w:r w:rsidRPr="009B1053">
              <w:rPr>
                <w:rFonts w:ascii="Times New Roman" w:hAnsi="Times New Roman"/>
              </w:rPr>
              <w:t xml:space="preserve">” </w:t>
            </w:r>
            <w:r w:rsidRPr="009B1053">
              <w:rPr>
                <w:rFonts w:ascii="Times New Roman" w:hAnsi="Times New Roman"/>
              </w:rPr>
              <w:t>（四郎河川台、关家川刘家川川台，正周路果带、南罗路果带、榆林子长乐路果带，三嘉片区、五顷塬片区、月明片区、西坡山河片区）的新格局。</w:t>
            </w:r>
          </w:p>
          <w:p w:rsidR="0069774D" w:rsidRPr="009B1053" w:rsidRDefault="009B1053" w:rsidP="009B1053">
            <w:pPr>
              <w:spacing w:line="320" w:lineRule="exact"/>
              <w:rPr>
                <w:rFonts w:ascii="Times New Roman" w:hAnsi="Times New Roman"/>
              </w:rPr>
            </w:pPr>
            <w:r w:rsidRPr="009B1053">
              <w:rPr>
                <w:rFonts w:ascii="Times New Roman" w:hAnsi="Times New Roman"/>
                <w:b/>
                <w:bCs/>
              </w:rPr>
              <w:t>瓜菜：</w:t>
            </w:r>
            <w:r w:rsidRPr="009B1053">
              <w:rPr>
                <w:rFonts w:ascii="Times New Roman" w:hAnsi="Times New Roman"/>
              </w:rPr>
              <w:t>发挥</w:t>
            </w:r>
            <w:r w:rsidRPr="009B1053">
              <w:rPr>
                <w:rFonts w:ascii="Times New Roman" w:hAnsi="Times New Roman"/>
              </w:rPr>
              <w:t>“</w:t>
            </w:r>
            <w:r w:rsidRPr="009B1053">
              <w:rPr>
                <w:rFonts w:ascii="Times New Roman" w:hAnsi="Times New Roman"/>
              </w:rPr>
              <w:t>反季错季</w:t>
            </w:r>
            <w:r w:rsidRPr="009B1053">
              <w:rPr>
                <w:rFonts w:ascii="Times New Roman" w:hAnsi="Times New Roman"/>
              </w:rPr>
              <w:t>”</w:t>
            </w:r>
            <w:r w:rsidRPr="009B1053">
              <w:rPr>
                <w:rFonts w:ascii="Times New Roman" w:hAnsi="Times New Roman"/>
              </w:rPr>
              <w:t>市场优势和</w:t>
            </w:r>
            <w:r w:rsidRPr="009B1053">
              <w:rPr>
                <w:rFonts w:ascii="Times New Roman" w:hAnsi="Times New Roman"/>
              </w:rPr>
              <w:t>“</w:t>
            </w:r>
            <w:r w:rsidRPr="009B1053">
              <w:rPr>
                <w:rFonts w:ascii="Times New Roman" w:hAnsi="Times New Roman"/>
              </w:rPr>
              <w:t>高原夏菜</w:t>
            </w:r>
            <w:r w:rsidRPr="009B1053">
              <w:rPr>
                <w:rFonts w:ascii="Times New Roman" w:hAnsi="Times New Roman"/>
              </w:rPr>
              <w:t>”</w:t>
            </w:r>
            <w:r w:rsidRPr="009B1053">
              <w:rPr>
                <w:rFonts w:ascii="Times New Roman" w:hAnsi="Times New Roman"/>
              </w:rPr>
              <w:t>品质优势</w:t>
            </w:r>
            <w:r w:rsidRPr="009B1053">
              <w:rPr>
                <w:rFonts w:ascii="Times New Roman" w:hAnsi="Times New Roman"/>
              </w:rPr>
              <w:t>，走高效、无公害、绿色的发展路径，重点建设</w:t>
            </w:r>
            <w:r w:rsidRPr="009B1053">
              <w:rPr>
                <w:rFonts w:ascii="Times New Roman" w:hAnsi="Times New Roman"/>
              </w:rPr>
              <w:t>“8</w:t>
            </w:r>
            <w:r w:rsidRPr="009B1053">
              <w:rPr>
                <w:rFonts w:ascii="Times New Roman" w:hAnsi="Times New Roman"/>
              </w:rPr>
              <w:t>个高品质瓜菜基地</w:t>
            </w:r>
            <w:r w:rsidRPr="009B1053">
              <w:rPr>
                <w:rFonts w:ascii="Times New Roman" w:hAnsi="Times New Roman"/>
              </w:rPr>
              <w:t>”</w:t>
            </w:r>
            <w:r w:rsidRPr="009B1053">
              <w:rPr>
                <w:rFonts w:ascii="Times New Roman" w:hAnsi="Times New Roman"/>
              </w:rPr>
              <w:t>，逐步发展瓜菜面积到</w:t>
            </w:r>
            <w:r w:rsidRPr="009B1053">
              <w:rPr>
                <w:rFonts w:ascii="Times New Roman" w:hAnsi="Times New Roman"/>
              </w:rPr>
              <w:t>4</w:t>
            </w:r>
            <w:r w:rsidRPr="009B1053">
              <w:rPr>
                <w:rFonts w:ascii="Times New Roman" w:hAnsi="Times New Roman"/>
              </w:rPr>
              <w:t>万亩。</w:t>
            </w:r>
          </w:p>
          <w:p w:rsidR="0069774D" w:rsidRPr="009B1053" w:rsidRDefault="009B1053" w:rsidP="009B1053">
            <w:pPr>
              <w:spacing w:line="320" w:lineRule="exact"/>
              <w:rPr>
                <w:rFonts w:ascii="Times New Roman" w:hAnsi="Times New Roman"/>
              </w:rPr>
            </w:pPr>
            <w:r w:rsidRPr="009B1053">
              <w:rPr>
                <w:rFonts w:ascii="Times New Roman" w:hAnsi="Times New Roman"/>
                <w:b/>
                <w:bCs/>
              </w:rPr>
              <w:t>中药材：</w:t>
            </w:r>
            <w:r w:rsidRPr="009B1053">
              <w:rPr>
                <w:rFonts w:ascii="Times New Roman" w:hAnsi="Times New Roman"/>
              </w:rPr>
              <w:t>种植中药材</w:t>
            </w:r>
            <w:r w:rsidRPr="009B1053">
              <w:rPr>
                <w:rFonts w:ascii="Times New Roman" w:hAnsi="Times New Roman"/>
              </w:rPr>
              <w:t>5</w:t>
            </w:r>
            <w:r w:rsidRPr="009B1053">
              <w:rPr>
                <w:rFonts w:ascii="Times New Roman" w:hAnsi="Times New Roman"/>
              </w:rPr>
              <w:t>万亩，形成优质的</w:t>
            </w:r>
            <w:r w:rsidRPr="009B1053">
              <w:rPr>
                <w:rFonts w:ascii="Times New Roman" w:hAnsi="Times New Roman"/>
              </w:rPr>
              <w:t>10</w:t>
            </w:r>
            <w:r w:rsidRPr="009B1053">
              <w:rPr>
                <w:rFonts w:ascii="Times New Roman" w:hAnsi="Times New Roman"/>
              </w:rPr>
              <w:t>个千亩标准化生产基地，认定</w:t>
            </w:r>
            <w:r w:rsidRPr="009B1053">
              <w:rPr>
                <w:rFonts w:ascii="Times New Roman" w:hAnsi="Times New Roman"/>
              </w:rPr>
              <w:t>GAP</w:t>
            </w:r>
            <w:r w:rsidRPr="009B1053">
              <w:rPr>
                <w:rFonts w:ascii="Times New Roman" w:hAnsi="Times New Roman"/>
              </w:rPr>
              <w:t>、道地种植面积</w:t>
            </w:r>
            <w:r w:rsidRPr="009B1053">
              <w:rPr>
                <w:rFonts w:ascii="Times New Roman" w:hAnsi="Times New Roman"/>
              </w:rPr>
              <w:t>2</w:t>
            </w:r>
            <w:r w:rsidRPr="009B1053">
              <w:rPr>
                <w:rFonts w:ascii="Times New Roman" w:hAnsi="Times New Roman"/>
              </w:rPr>
              <w:t>万亩左右。</w:t>
            </w:r>
          </w:p>
          <w:p w:rsidR="0069774D" w:rsidRPr="009B1053" w:rsidRDefault="009B1053" w:rsidP="009B1053">
            <w:pPr>
              <w:spacing w:line="320" w:lineRule="exact"/>
              <w:rPr>
                <w:rFonts w:ascii="Times New Roman" w:eastAsia="宋体" w:hAnsi="Times New Roman"/>
                <w:b/>
                <w:szCs w:val="21"/>
              </w:rPr>
            </w:pPr>
            <w:r w:rsidRPr="009B1053">
              <w:rPr>
                <w:rFonts w:ascii="Times New Roman" w:hAnsi="Times New Roman"/>
                <w:b/>
                <w:bCs/>
              </w:rPr>
              <w:t>紫苏：</w:t>
            </w:r>
            <w:r w:rsidRPr="009B1053">
              <w:rPr>
                <w:rFonts w:ascii="Times New Roman" w:hAnsi="Times New Roman"/>
              </w:rPr>
              <w:t>紫苏种植面积在</w:t>
            </w:r>
            <w:r w:rsidRPr="009B1053">
              <w:rPr>
                <w:rFonts w:ascii="Times New Roman" w:hAnsi="Times New Roman"/>
              </w:rPr>
              <w:t>4</w:t>
            </w:r>
            <w:r w:rsidRPr="009B1053">
              <w:rPr>
                <w:rFonts w:ascii="Times New Roman" w:hAnsi="Times New Roman"/>
              </w:rPr>
              <w:t>万亩左右。</w:t>
            </w:r>
          </w:p>
        </w:tc>
      </w:tr>
    </w:tbl>
    <w:p w:rsidR="0069774D" w:rsidRDefault="009B1053" w:rsidP="00135D9E">
      <w:pPr>
        <w:spacing w:line="60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（三）培育壮大经营主体</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lastRenderedPageBreak/>
        <w:t>一是壮大龙头企业。</w:t>
      </w:r>
      <w:r>
        <w:rPr>
          <w:rFonts w:ascii="Times New Roman" w:eastAsia="仿宋_GB2312" w:hAnsi="Times New Roman"/>
          <w:sz w:val="32"/>
          <w:szCs w:val="32"/>
        </w:rPr>
        <w:t>加大招商引资力度，</w:t>
      </w:r>
      <w:r>
        <w:rPr>
          <w:rFonts w:ascii="Times New Roman" w:eastAsia="仿宋_GB2312" w:hAnsi="Times New Roman"/>
          <w:sz w:val="32"/>
          <w:szCs w:val="32"/>
        </w:rPr>
        <w:t>瞄准</w:t>
      </w:r>
      <w:r>
        <w:rPr>
          <w:rFonts w:ascii="Times New Roman" w:eastAsia="仿宋_GB2312" w:hAnsi="Times New Roman"/>
          <w:sz w:val="32"/>
          <w:szCs w:val="32"/>
        </w:rPr>
        <w:t>“</w:t>
      </w:r>
      <w:r>
        <w:rPr>
          <w:rFonts w:ascii="Times New Roman" w:eastAsia="仿宋_GB2312" w:hAnsi="Times New Roman"/>
          <w:sz w:val="32"/>
          <w:szCs w:val="32"/>
        </w:rPr>
        <w:t>链主</w:t>
      </w:r>
      <w:r>
        <w:rPr>
          <w:rFonts w:ascii="Times New Roman" w:eastAsia="仿宋_GB2312" w:hAnsi="Times New Roman"/>
          <w:sz w:val="32"/>
          <w:szCs w:val="32"/>
        </w:rPr>
        <w:t>”</w:t>
      </w:r>
      <w:r>
        <w:rPr>
          <w:rFonts w:ascii="Times New Roman" w:eastAsia="仿宋_GB2312" w:hAnsi="Times New Roman"/>
          <w:sz w:val="32"/>
          <w:szCs w:val="32"/>
        </w:rPr>
        <w:t>企业，</w:t>
      </w:r>
      <w:r>
        <w:rPr>
          <w:rFonts w:ascii="Times New Roman" w:eastAsia="仿宋_GB2312" w:hAnsi="Times New Roman"/>
          <w:sz w:val="32"/>
          <w:szCs w:val="32"/>
        </w:rPr>
        <w:t>吸引一批实力雄厚、知名度高、产业链长的农字号龙头企业落户正宁，壮大产业集群，聚集产业效应。</w:t>
      </w:r>
      <w:r>
        <w:rPr>
          <w:rFonts w:ascii="Times New Roman" w:eastAsia="仿宋_GB2312" w:hAnsi="Times New Roman"/>
          <w:color w:val="000000"/>
          <w:sz w:val="32"/>
          <w:szCs w:val="32"/>
        </w:rPr>
        <w:t>坚持</w:t>
      </w:r>
      <w:r>
        <w:rPr>
          <w:rFonts w:ascii="Times New Roman" w:eastAsia="仿宋_GB2312" w:hAnsi="Times New Roman"/>
          <w:color w:val="000000"/>
          <w:sz w:val="32"/>
          <w:szCs w:val="32"/>
        </w:rPr>
        <w:t>“</w:t>
      </w:r>
      <w:r>
        <w:rPr>
          <w:rFonts w:ascii="Times New Roman" w:eastAsia="仿宋_GB2312" w:hAnsi="Times New Roman"/>
          <w:color w:val="000000"/>
          <w:sz w:val="32"/>
          <w:szCs w:val="32"/>
        </w:rPr>
        <w:t>粮头食尾、农头工尾</w:t>
      </w:r>
      <w:r>
        <w:rPr>
          <w:rFonts w:ascii="Times New Roman" w:eastAsia="仿宋_GB2312" w:hAnsi="Times New Roman"/>
          <w:color w:val="000000"/>
          <w:sz w:val="32"/>
          <w:szCs w:val="32"/>
        </w:rPr>
        <w:t>”</w:t>
      </w:r>
      <w:r>
        <w:rPr>
          <w:rFonts w:ascii="Times New Roman" w:eastAsia="仿宋_GB2312" w:hAnsi="Times New Roman"/>
          <w:color w:val="000000"/>
          <w:sz w:val="32"/>
          <w:szCs w:val="32"/>
        </w:rPr>
        <w:t>思路，</w:t>
      </w:r>
      <w:r>
        <w:rPr>
          <w:rFonts w:ascii="Times New Roman" w:eastAsia="仿宋_GB2312" w:hAnsi="Times New Roman"/>
          <w:sz w:val="32"/>
          <w:szCs w:val="32"/>
        </w:rPr>
        <w:t>扶持做大做强鑫乐、陇上田园等引领性企业，扩大辐射面，增强带动力；培育壮大</w:t>
      </w:r>
      <w:r>
        <w:rPr>
          <w:rFonts w:ascii="Times New Roman" w:eastAsia="仿宋_GB2312" w:hAnsi="Times New Roman"/>
          <w:color w:val="000000"/>
          <w:sz w:val="32"/>
          <w:szCs w:val="32"/>
        </w:rPr>
        <w:t>正兴、正发、顶旺、金牛</w:t>
      </w:r>
      <w:r>
        <w:rPr>
          <w:rFonts w:ascii="Times New Roman" w:eastAsia="仿宋_GB2312" w:hAnsi="Times New Roman"/>
          <w:sz w:val="32"/>
          <w:szCs w:val="32"/>
        </w:rPr>
        <w:t>等企业，扩大经营规模，延伸产业链条，实现全产业链开发。到</w:t>
      </w:r>
      <w:r>
        <w:rPr>
          <w:rFonts w:ascii="Times New Roman" w:eastAsia="仿宋_GB2312" w:hAnsi="Times New Roman"/>
          <w:sz w:val="32"/>
          <w:szCs w:val="32"/>
        </w:rPr>
        <w:t>2025</w:t>
      </w:r>
      <w:r>
        <w:rPr>
          <w:rFonts w:ascii="Times New Roman" w:eastAsia="仿宋_GB2312" w:hAnsi="Times New Roman"/>
          <w:sz w:val="32"/>
          <w:szCs w:val="32"/>
        </w:rPr>
        <w:t>年，全县新引进投资</w:t>
      </w:r>
      <w:r>
        <w:rPr>
          <w:rFonts w:ascii="Times New Roman" w:eastAsia="仿宋_GB2312" w:hAnsi="Times New Roman"/>
          <w:sz w:val="32"/>
          <w:szCs w:val="32"/>
        </w:rPr>
        <w:t>5000</w:t>
      </w:r>
      <w:r>
        <w:rPr>
          <w:rFonts w:ascii="Times New Roman" w:eastAsia="仿宋_GB2312" w:hAnsi="Times New Roman"/>
          <w:sz w:val="32"/>
          <w:szCs w:val="32"/>
        </w:rPr>
        <w:t>万元的企业</w:t>
      </w:r>
      <w:r>
        <w:rPr>
          <w:rFonts w:ascii="Times New Roman" w:eastAsia="仿宋_GB2312" w:hAnsi="Times New Roman"/>
          <w:sz w:val="32"/>
          <w:szCs w:val="32"/>
        </w:rPr>
        <w:t>3</w:t>
      </w:r>
      <w:r>
        <w:rPr>
          <w:rFonts w:ascii="Times New Roman" w:eastAsia="仿宋_GB2312" w:hAnsi="Times New Roman"/>
          <w:sz w:val="32"/>
          <w:szCs w:val="32"/>
        </w:rPr>
        <w:t>家，创建国家级龙头企业</w:t>
      </w:r>
      <w:r>
        <w:rPr>
          <w:rFonts w:ascii="Times New Roman" w:eastAsia="仿宋_GB2312" w:hAnsi="Times New Roman"/>
          <w:sz w:val="32"/>
          <w:szCs w:val="32"/>
        </w:rPr>
        <w:t>1</w:t>
      </w:r>
      <w:r>
        <w:rPr>
          <w:rFonts w:ascii="Times New Roman" w:eastAsia="仿宋_GB2312" w:hAnsi="Times New Roman"/>
          <w:sz w:val="32"/>
          <w:szCs w:val="32"/>
        </w:rPr>
        <w:t>家，省级龙头企业</w:t>
      </w:r>
      <w:r>
        <w:rPr>
          <w:rFonts w:ascii="Times New Roman" w:eastAsia="仿宋_GB2312" w:hAnsi="Times New Roman"/>
          <w:sz w:val="32"/>
          <w:szCs w:val="32"/>
        </w:rPr>
        <w:t>3-5</w:t>
      </w:r>
      <w:r>
        <w:rPr>
          <w:rFonts w:ascii="Times New Roman" w:eastAsia="仿宋_GB2312" w:hAnsi="Times New Roman"/>
          <w:sz w:val="32"/>
          <w:szCs w:val="32"/>
        </w:rPr>
        <w:t>家，市级龙头企业</w:t>
      </w:r>
      <w:r>
        <w:rPr>
          <w:rFonts w:ascii="Times New Roman" w:eastAsia="仿宋_GB2312" w:hAnsi="Times New Roman"/>
          <w:sz w:val="32"/>
          <w:szCs w:val="32"/>
        </w:rPr>
        <w:t>10</w:t>
      </w:r>
      <w:r>
        <w:rPr>
          <w:rFonts w:ascii="Times New Roman" w:eastAsia="仿宋_GB2312" w:hAnsi="Times New Roman"/>
          <w:sz w:val="32"/>
          <w:szCs w:val="32"/>
        </w:rPr>
        <w:t>家。</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二是培育专业合作社。</w:t>
      </w: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壮大一批、引进一批、新建一批</w:t>
      </w:r>
      <w:r>
        <w:rPr>
          <w:rFonts w:ascii="Times New Roman" w:eastAsia="仿宋_GB2312" w:hAnsi="Times New Roman"/>
          <w:sz w:val="32"/>
          <w:szCs w:val="32"/>
        </w:rPr>
        <w:t>”</w:t>
      </w:r>
      <w:r>
        <w:rPr>
          <w:rFonts w:ascii="Times New Roman" w:eastAsia="仿宋_GB2312" w:hAnsi="Times New Roman"/>
          <w:sz w:val="32"/>
          <w:szCs w:val="32"/>
        </w:rPr>
        <w:t>的思路，着力培育壮大农民专业合作社、家庭农场、农业产业化联合体等新型经营主体。推动家庭农场提质升级，重点扶持特色化、示范型的家庭农场。引导农民专业合作社规范化管理，提升农民专业合作社发展质量。鼓励有条件的专业合作社，以特色农产品、土地、资金为重点组建专业合作社联合社，探索发展公司化</w:t>
      </w:r>
      <w:r>
        <w:rPr>
          <w:rFonts w:ascii="Times New Roman" w:eastAsia="仿宋_GB2312" w:hAnsi="Times New Roman"/>
          <w:sz w:val="32"/>
          <w:szCs w:val="32"/>
        </w:rPr>
        <w:t>专业合作社。通过龙头企业、农民专业合作社、家庭农场等合作经营，以分工协作为前提，健全土地、资金、科技、信息、品牌等资源要素共享机制，完善利益共享机制，积极培育优势互补、利益联结、互惠共赢的农业产业化联合体。到</w:t>
      </w:r>
      <w:r>
        <w:rPr>
          <w:rFonts w:ascii="Times New Roman" w:eastAsia="仿宋_GB2312" w:hAnsi="Times New Roman"/>
          <w:sz w:val="32"/>
          <w:szCs w:val="32"/>
        </w:rPr>
        <w:t>2025</w:t>
      </w:r>
      <w:r>
        <w:rPr>
          <w:rFonts w:ascii="Times New Roman" w:eastAsia="仿宋_GB2312" w:hAnsi="Times New Roman"/>
          <w:sz w:val="32"/>
          <w:szCs w:val="32"/>
        </w:rPr>
        <w:t>年，规范标准化合作社程度达到</w:t>
      </w:r>
      <w:r>
        <w:rPr>
          <w:rFonts w:ascii="Times New Roman" w:eastAsia="仿宋_GB2312" w:hAnsi="Times New Roman"/>
          <w:sz w:val="32"/>
          <w:szCs w:val="32"/>
        </w:rPr>
        <w:t>75%</w:t>
      </w:r>
      <w:r>
        <w:rPr>
          <w:rFonts w:ascii="Times New Roman" w:eastAsia="仿宋_GB2312" w:hAnsi="Times New Roman"/>
          <w:sz w:val="32"/>
          <w:szCs w:val="32"/>
        </w:rPr>
        <w:t>以上，认定国家级示范合作社</w:t>
      </w:r>
      <w:r>
        <w:rPr>
          <w:rFonts w:ascii="Times New Roman" w:eastAsia="仿宋_GB2312" w:hAnsi="Times New Roman"/>
          <w:sz w:val="32"/>
          <w:szCs w:val="32"/>
        </w:rPr>
        <w:t>1</w:t>
      </w:r>
      <w:r>
        <w:rPr>
          <w:rFonts w:ascii="Times New Roman" w:eastAsia="仿宋_GB2312" w:hAnsi="Times New Roman"/>
          <w:sz w:val="32"/>
          <w:szCs w:val="32"/>
        </w:rPr>
        <w:t>个，省级示范合作社</w:t>
      </w:r>
      <w:r>
        <w:rPr>
          <w:rFonts w:ascii="Times New Roman" w:eastAsia="仿宋_GB2312" w:hAnsi="Times New Roman"/>
          <w:sz w:val="32"/>
          <w:szCs w:val="32"/>
        </w:rPr>
        <w:t>5-10</w:t>
      </w:r>
      <w:r>
        <w:rPr>
          <w:rFonts w:ascii="Times New Roman" w:eastAsia="仿宋_GB2312" w:hAnsi="Times New Roman"/>
          <w:sz w:val="32"/>
          <w:szCs w:val="32"/>
        </w:rPr>
        <w:t>个，市级示范合作社</w:t>
      </w:r>
      <w:r>
        <w:rPr>
          <w:rFonts w:ascii="Times New Roman" w:eastAsia="仿宋_GB2312" w:hAnsi="Times New Roman"/>
          <w:sz w:val="32"/>
          <w:szCs w:val="32"/>
        </w:rPr>
        <w:t>20-30</w:t>
      </w:r>
      <w:r>
        <w:rPr>
          <w:rFonts w:ascii="Times New Roman" w:eastAsia="仿宋_GB2312" w:hAnsi="Times New Roman"/>
          <w:sz w:val="32"/>
          <w:szCs w:val="32"/>
        </w:rPr>
        <w:t>个。培育一批规模适度、生产集约、管理先进、效益明显的家庭农场。</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三是深化农村土地改革。</w:t>
      </w:r>
      <w:r>
        <w:rPr>
          <w:rFonts w:ascii="Times New Roman" w:eastAsia="仿宋_GB2312" w:hAnsi="Times New Roman"/>
          <w:sz w:val="32"/>
          <w:szCs w:val="32"/>
        </w:rPr>
        <w:t>采取龙头企业带动、致富能人引领、</w:t>
      </w:r>
      <w:r>
        <w:rPr>
          <w:rFonts w:ascii="Times New Roman" w:eastAsia="仿宋_GB2312" w:hAnsi="Times New Roman"/>
          <w:sz w:val="32"/>
          <w:szCs w:val="32"/>
        </w:rPr>
        <w:lastRenderedPageBreak/>
        <w:t>产业园区示范、优惠政策支持和贫困群众带资入股、土地入股、托管经</w:t>
      </w:r>
      <w:r>
        <w:rPr>
          <w:rFonts w:ascii="Times New Roman" w:eastAsia="仿宋_GB2312" w:hAnsi="Times New Roman"/>
          <w:sz w:val="32"/>
          <w:szCs w:val="32"/>
        </w:rPr>
        <w:t>营等模式，扶持重点、方式、环节从一家一户向建种养基地、经营主体和全产链转变，推动农户持续稳定增收。</w:t>
      </w:r>
      <w:r>
        <w:rPr>
          <w:rFonts w:ascii="Times New Roman" w:eastAsia="仿宋_GB2312" w:hAnsi="Times New Roman"/>
          <w:sz w:val="32"/>
          <w:szCs w:val="32"/>
        </w:rPr>
        <w:t>探索抵押担保试点、有偿退出机制、股份继承办法、股份权能实现形式，积极推进农村闲置资产、资源的盘活利用。</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年，计划</w:t>
      </w:r>
      <w:r>
        <w:rPr>
          <w:rFonts w:ascii="Times New Roman" w:eastAsia="仿宋_GB2312" w:hAnsi="Times New Roman"/>
          <w:sz w:val="32"/>
          <w:szCs w:val="32"/>
        </w:rPr>
        <w:t>规模流转土地</w:t>
      </w:r>
      <w:r>
        <w:rPr>
          <w:rFonts w:ascii="Times New Roman" w:eastAsia="仿宋_GB2312" w:hAnsi="Times New Roman"/>
          <w:sz w:val="32"/>
          <w:szCs w:val="32"/>
        </w:rPr>
        <w:t>2</w:t>
      </w:r>
      <w:r>
        <w:rPr>
          <w:rFonts w:ascii="Times New Roman" w:eastAsia="仿宋_GB2312" w:hAnsi="Times New Roman"/>
          <w:sz w:val="32"/>
          <w:szCs w:val="32"/>
        </w:rPr>
        <w:t>万亩以上，村集体经济增长率在</w:t>
      </w:r>
      <w:r>
        <w:rPr>
          <w:rFonts w:ascii="Times New Roman" w:eastAsia="仿宋_GB2312" w:hAnsi="Times New Roman"/>
          <w:sz w:val="32"/>
          <w:szCs w:val="32"/>
        </w:rPr>
        <w:t>20%</w:t>
      </w:r>
      <w:r>
        <w:rPr>
          <w:rFonts w:ascii="Times New Roman" w:eastAsia="仿宋_GB2312" w:hAnsi="Times New Roman"/>
          <w:sz w:val="32"/>
          <w:szCs w:val="32"/>
        </w:rPr>
        <w:t>以上。</w:t>
      </w:r>
    </w:p>
    <w:p w:rsidR="0069774D" w:rsidRDefault="009B1053" w:rsidP="00135D9E">
      <w:pPr>
        <w:spacing w:line="60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（四）全力打造全产业链</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一是探索农业产业化联合体。</w:t>
      </w:r>
      <w:r>
        <w:rPr>
          <w:rFonts w:ascii="Times New Roman" w:eastAsia="仿宋_GB2312" w:hAnsi="Times New Roman"/>
          <w:sz w:val="32"/>
          <w:szCs w:val="32"/>
        </w:rPr>
        <w:t>以苹果、瓜菜产业为主，积极探索现代经营模式，培育发展一批带农作用突出、综合竞争力强、稳定可持续发展的农业产业化联合体，成为引领农村一二三产业融合和现代农业建设的重要力量。到</w:t>
      </w:r>
      <w:r>
        <w:rPr>
          <w:rFonts w:ascii="Times New Roman" w:eastAsia="仿宋_GB2312" w:hAnsi="Times New Roman"/>
          <w:sz w:val="32"/>
          <w:szCs w:val="32"/>
        </w:rPr>
        <w:t>2025</w:t>
      </w:r>
      <w:r>
        <w:rPr>
          <w:rFonts w:ascii="Times New Roman" w:eastAsia="仿宋_GB2312" w:hAnsi="Times New Roman"/>
          <w:sz w:val="32"/>
          <w:szCs w:val="32"/>
        </w:rPr>
        <w:t>年，苹果、瓜菜两大产业形成具有</w:t>
      </w:r>
      <w:r>
        <w:rPr>
          <w:rFonts w:ascii="Times New Roman" w:eastAsia="仿宋_GB2312" w:hAnsi="Times New Roman"/>
          <w:sz w:val="32"/>
          <w:szCs w:val="32"/>
        </w:rPr>
        <w:t>“</w:t>
      </w:r>
      <w:r>
        <w:rPr>
          <w:rFonts w:ascii="Times New Roman" w:eastAsia="仿宋_GB2312" w:hAnsi="Times New Roman"/>
          <w:sz w:val="32"/>
          <w:szCs w:val="32"/>
        </w:rPr>
        <w:t>基地</w:t>
      </w:r>
      <w:r>
        <w:rPr>
          <w:rFonts w:ascii="Times New Roman" w:eastAsia="仿宋_GB2312" w:hAnsi="Times New Roman"/>
          <w:sz w:val="32"/>
          <w:szCs w:val="32"/>
        </w:rPr>
        <w:t>+</w:t>
      </w:r>
      <w:r>
        <w:rPr>
          <w:rFonts w:ascii="Times New Roman" w:eastAsia="仿宋_GB2312" w:hAnsi="Times New Roman"/>
          <w:sz w:val="32"/>
          <w:szCs w:val="32"/>
        </w:rPr>
        <w:t>加工</w:t>
      </w:r>
      <w:r>
        <w:rPr>
          <w:rFonts w:ascii="Times New Roman" w:eastAsia="仿宋_GB2312" w:hAnsi="Times New Roman"/>
          <w:sz w:val="32"/>
          <w:szCs w:val="32"/>
        </w:rPr>
        <w:t>+</w:t>
      </w:r>
      <w:r>
        <w:rPr>
          <w:rFonts w:ascii="Times New Roman" w:eastAsia="仿宋_GB2312" w:hAnsi="Times New Roman"/>
          <w:sz w:val="32"/>
          <w:szCs w:val="32"/>
        </w:rPr>
        <w:t>品牌</w:t>
      </w:r>
      <w:r>
        <w:rPr>
          <w:rFonts w:ascii="Times New Roman" w:eastAsia="仿宋_GB2312" w:hAnsi="Times New Roman"/>
          <w:sz w:val="32"/>
          <w:szCs w:val="32"/>
        </w:rPr>
        <w:t>+</w:t>
      </w:r>
      <w:r>
        <w:rPr>
          <w:rFonts w:ascii="Times New Roman" w:eastAsia="仿宋_GB2312" w:hAnsi="Times New Roman"/>
          <w:sz w:val="32"/>
          <w:szCs w:val="32"/>
        </w:rPr>
        <w:t>市场</w:t>
      </w:r>
      <w:r>
        <w:rPr>
          <w:rFonts w:ascii="Times New Roman" w:eastAsia="仿宋_GB2312" w:hAnsi="Times New Roman"/>
          <w:sz w:val="32"/>
          <w:szCs w:val="32"/>
        </w:rPr>
        <w:t>+</w:t>
      </w:r>
      <w:r>
        <w:rPr>
          <w:rFonts w:ascii="Times New Roman" w:eastAsia="仿宋_GB2312" w:hAnsi="Times New Roman"/>
          <w:sz w:val="32"/>
          <w:szCs w:val="32"/>
        </w:rPr>
        <w:t>休闲</w:t>
      </w:r>
      <w:r>
        <w:rPr>
          <w:rFonts w:ascii="Times New Roman" w:eastAsia="仿宋_GB2312" w:hAnsi="Times New Roman"/>
          <w:sz w:val="32"/>
          <w:szCs w:val="32"/>
        </w:rPr>
        <w:t>”</w:t>
      </w:r>
      <w:r>
        <w:rPr>
          <w:rFonts w:ascii="Times New Roman" w:eastAsia="仿宋_GB2312" w:hAnsi="Times New Roman"/>
          <w:sz w:val="32"/>
          <w:szCs w:val="32"/>
        </w:rPr>
        <w:t>的联合体合作社，创建</w:t>
      </w:r>
      <w:r>
        <w:rPr>
          <w:rFonts w:ascii="Times New Roman" w:eastAsia="仿宋_GB2312" w:hAnsi="Times New Roman"/>
          <w:sz w:val="32"/>
          <w:szCs w:val="32"/>
        </w:rPr>
        <w:t>1-2</w:t>
      </w:r>
      <w:r>
        <w:rPr>
          <w:rFonts w:ascii="Times New Roman" w:eastAsia="仿宋_GB2312" w:hAnsi="Times New Roman"/>
          <w:sz w:val="32"/>
          <w:szCs w:val="32"/>
        </w:rPr>
        <w:t>个苹果、瓜菜示范体。</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二是创建国家现代农业产业园。</w:t>
      </w:r>
      <w:r>
        <w:rPr>
          <w:rFonts w:ascii="Times New Roman" w:eastAsia="仿宋_GB2312" w:hAnsi="Times New Roman"/>
          <w:sz w:val="32"/>
          <w:szCs w:val="32"/>
        </w:rPr>
        <w:t>肉牛产业按照</w:t>
      </w:r>
      <w:r>
        <w:rPr>
          <w:rFonts w:ascii="Times New Roman" w:eastAsia="仿宋_GB2312" w:hAnsi="Times New Roman"/>
          <w:sz w:val="32"/>
          <w:szCs w:val="32"/>
        </w:rPr>
        <w:t>“</w:t>
      </w:r>
      <w:r>
        <w:rPr>
          <w:rFonts w:ascii="Times New Roman" w:eastAsia="仿宋_GB2312" w:hAnsi="Times New Roman"/>
          <w:sz w:val="32"/>
          <w:szCs w:val="32"/>
        </w:rPr>
        <w:t>一年有起色、两年见成效、四年成体系</w:t>
      </w:r>
      <w:r>
        <w:rPr>
          <w:rFonts w:ascii="Times New Roman" w:eastAsia="仿宋_GB2312" w:hAnsi="Times New Roman"/>
          <w:sz w:val="32"/>
          <w:szCs w:val="32"/>
        </w:rPr>
        <w:t>”</w:t>
      </w:r>
      <w:r>
        <w:rPr>
          <w:rFonts w:ascii="Times New Roman" w:eastAsia="仿宋_GB2312" w:hAnsi="Times New Roman"/>
          <w:sz w:val="32"/>
          <w:szCs w:val="32"/>
        </w:rPr>
        <w:t>的思路，建成产业特色鲜明、要素高度聚集、设施装备先进、生产方式绿色、一二三产融合、辐射带动有力的现代农业产业园。从</w:t>
      </w:r>
      <w:r>
        <w:rPr>
          <w:rFonts w:ascii="Times New Roman" w:eastAsia="仿宋_GB2312" w:hAnsi="Times New Roman"/>
          <w:sz w:val="32"/>
          <w:szCs w:val="32"/>
        </w:rPr>
        <w:t>2021</w:t>
      </w:r>
      <w:r>
        <w:rPr>
          <w:rFonts w:ascii="Times New Roman" w:eastAsia="仿宋_GB2312" w:hAnsi="Times New Roman"/>
          <w:sz w:val="32"/>
          <w:szCs w:val="32"/>
        </w:rPr>
        <w:t>创建省级现代肉牛示范园</w:t>
      </w:r>
      <w:r>
        <w:rPr>
          <w:rFonts w:ascii="Times New Roman" w:eastAsia="仿宋_GB2312" w:hAnsi="Times New Roman"/>
          <w:sz w:val="32"/>
          <w:szCs w:val="32"/>
        </w:rPr>
        <w:t>逐步提升到</w:t>
      </w:r>
      <w:r>
        <w:rPr>
          <w:rFonts w:ascii="Times New Roman" w:eastAsia="仿宋_GB2312" w:hAnsi="Times New Roman"/>
          <w:sz w:val="32"/>
          <w:szCs w:val="32"/>
        </w:rPr>
        <w:t>2025</w:t>
      </w:r>
      <w:r>
        <w:rPr>
          <w:rFonts w:ascii="Times New Roman" w:eastAsia="仿宋_GB2312" w:hAnsi="Times New Roman"/>
          <w:sz w:val="32"/>
          <w:szCs w:val="32"/>
        </w:rPr>
        <w:t>年创建国家级现代肉牛示范园。</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三是建设紫苏产业综合发展示范园。</w:t>
      </w:r>
      <w:r>
        <w:rPr>
          <w:rFonts w:ascii="Times New Roman" w:eastAsia="仿宋_GB2312" w:hAnsi="Times New Roman"/>
          <w:sz w:val="32"/>
          <w:szCs w:val="32"/>
        </w:rPr>
        <w:t>依托我县紫苏</w:t>
      </w:r>
      <w:r>
        <w:rPr>
          <w:rFonts w:ascii="Times New Roman" w:eastAsia="仿宋_GB2312" w:hAnsi="Times New Roman"/>
          <w:sz w:val="32"/>
          <w:szCs w:val="32"/>
        </w:rPr>
        <w:t>麦后移栽</w:t>
      </w:r>
      <w:r>
        <w:rPr>
          <w:rFonts w:ascii="Times New Roman" w:eastAsia="仿宋_GB2312" w:hAnsi="Times New Roman"/>
          <w:sz w:val="32"/>
          <w:szCs w:val="32"/>
        </w:rPr>
        <w:t>的传统优势，以金牛实业公司为引领，建立种植基地、产品研究所、产品深加工、产业联盟等，推动</w:t>
      </w:r>
      <w:r>
        <w:rPr>
          <w:rFonts w:ascii="Times New Roman" w:eastAsia="仿宋_GB2312" w:hAnsi="Times New Roman"/>
          <w:sz w:val="32"/>
          <w:szCs w:val="32"/>
        </w:rPr>
        <w:t>紫苏在食品加工、保健品、中医药、化工、化妆品、香精香料、食用色素、甜味剂等</w:t>
      </w:r>
      <w:r>
        <w:rPr>
          <w:rFonts w:ascii="Times New Roman" w:eastAsia="仿宋_GB2312" w:hAnsi="Times New Roman"/>
          <w:sz w:val="32"/>
          <w:szCs w:val="32"/>
        </w:rPr>
        <w:t>方面的</w:t>
      </w:r>
      <w:r>
        <w:rPr>
          <w:rFonts w:ascii="Times New Roman" w:eastAsia="仿宋_GB2312" w:hAnsi="Times New Roman"/>
          <w:sz w:val="32"/>
          <w:szCs w:val="32"/>
        </w:rPr>
        <w:lastRenderedPageBreak/>
        <w:t>融合发展，</w:t>
      </w:r>
      <w:r>
        <w:rPr>
          <w:rFonts w:ascii="Times New Roman" w:eastAsia="仿宋_GB2312" w:hAnsi="Times New Roman"/>
          <w:sz w:val="32"/>
          <w:szCs w:val="32"/>
        </w:rPr>
        <w:t>实现多模式融合、多类型示范。到</w:t>
      </w:r>
      <w:r>
        <w:rPr>
          <w:rFonts w:ascii="Times New Roman" w:eastAsia="仿宋_GB2312" w:hAnsi="Times New Roman"/>
          <w:sz w:val="32"/>
          <w:szCs w:val="32"/>
        </w:rPr>
        <w:t>2025</w:t>
      </w:r>
      <w:r>
        <w:rPr>
          <w:rFonts w:ascii="Times New Roman" w:eastAsia="仿宋_GB2312" w:hAnsi="Times New Roman"/>
          <w:sz w:val="32"/>
          <w:szCs w:val="32"/>
        </w:rPr>
        <w:t>年，基本建成</w:t>
      </w:r>
      <w:r>
        <w:rPr>
          <w:rFonts w:ascii="Times New Roman" w:eastAsia="仿宋_GB2312" w:hAnsi="Times New Roman"/>
          <w:sz w:val="32"/>
          <w:szCs w:val="32"/>
        </w:rPr>
        <w:t>2</w:t>
      </w:r>
      <w:r>
        <w:rPr>
          <w:rFonts w:ascii="Times New Roman" w:eastAsia="仿宋_GB2312" w:hAnsi="Times New Roman"/>
          <w:sz w:val="32"/>
          <w:szCs w:val="32"/>
        </w:rPr>
        <w:t>万亩紫苏产业综合示范园。</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四是完善田园综合体。</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田园生活</w:t>
      </w:r>
      <w:r>
        <w:rPr>
          <w:rFonts w:ascii="Times New Roman" w:eastAsia="仿宋_GB2312" w:hAnsi="Times New Roman"/>
          <w:sz w:val="32"/>
          <w:szCs w:val="32"/>
        </w:rPr>
        <w:t>”</w:t>
      </w:r>
      <w:r>
        <w:rPr>
          <w:rFonts w:ascii="Times New Roman" w:eastAsia="仿宋_GB2312" w:hAnsi="Times New Roman"/>
          <w:sz w:val="32"/>
          <w:szCs w:val="32"/>
        </w:rPr>
        <w:t>为目标核心，将佛堂村的发展与田园生活融为一体，贯穿生态与休闲的理念。制定《佛堂田园综合体总体实施规划》，以现代农业、休闲文</w:t>
      </w:r>
      <w:r>
        <w:rPr>
          <w:rFonts w:ascii="Times New Roman" w:eastAsia="仿宋_GB2312" w:hAnsi="Times New Roman"/>
          <w:sz w:val="32"/>
          <w:szCs w:val="32"/>
        </w:rPr>
        <w:t>旅、田园社区等方面为主要建设板块，建设有乡村旅游主力项目集群、田园主题乐园、康养小镇建筑群、农业产业项目集群、田园社区项目集群等。打造乡村振兴示范工程、样板工程，</w:t>
      </w:r>
      <w:r>
        <w:rPr>
          <w:rFonts w:ascii="Times New Roman" w:eastAsia="仿宋_GB2312" w:hAnsi="Times New Roman"/>
          <w:sz w:val="32"/>
          <w:szCs w:val="32"/>
        </w:rPr>
        <w:t>建成集循环农业、创意农业、农事体验为一体田园综合体。</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五是农产品加工园区。</w:t>
      </w:r>
      <w:r>
        <w:rPr>
          <w:rFonts w:ascii="Times New Roman" w:eastAsia="仿宋_GB2312" w:hAnsi="Times New Roman"/>
          <w:sz w:val="32"/>
          <w:szCs w:val="32"/>
        </w:rPr>
        <w:t>以正宁工业园区为发展重点，建立集成政策、集聚要素、集中服务、集合企业，有科技引领、有服务配套的农产品精深加工园区。实施产地初加工项目、建设保鲜、储藏、屠宰、饲草加工、分级、包装、冷链等设施后转入精深加工</w:t>
      </w:r>
      <w:r>
        <w:rPr>
          <w:rFonts w:ascii="Times New Roman" w:eastAsia="仿宋_GB2312" w:hAnsi="Times New Roman"/>
          <w:sz w:val="24"/>
        </w:rPr>
        <w:t>（比如：肉类休闲食品加工厂、皮革加工厂、生物保健厂、果脯类、罐头类、浓缩果</w:t>
      </w:r>
      <w:r>
        <w:rPr>
          <w:rFonts w:ascii="Times New Roman" w:eastAsia="仿宋_GB2312" w:hAnsi="Times New Roman"/>
          <w:sz w:val="24"/>
        </w:rPr>
        <w:t>汁类、蔬菜分级、洗、配制一体的加工厂等）</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年构建种养有机结合，生产、加工、收储、物流、销售于一体的农业全产业链，形成多业态打造、多主体参与、多机制联结、多要素发力、多模式推进的农业产品加工园区。</w:t>
      </w:r>
    </w:p>
    <w:p w:rsidR="0069774D" w:rsidRDefault="009B1053" w:rsidP="00135D9E">
      <w:pPr>
        <w:spacing w:line="600" w:lineRule="exact"/>
        <w:ind w:firstLineChars="200" w:firstLine="640"/>
        <w:rPr>
          <w:rFonts w:ascii="Times New Roman" w:eastAsia="楷体_GB2312" w:hAnsi="Times New Roman"/>
          <w:b/>
          <w:bCs/>
          <w:sz w:val="32"/>
          <w:szCs w:val="32"/>
        </w:rPr>
      </w:pPr>
      <w:r>
        <w:rPr>
          <w:rFonts w:ascii="Times New Roman" w:eastAsia="楷体_GB2312" w:hAnsi="Times New Roman"/>
          <w:b/>
          <w:bCs/>
          <w:sz w:val="32"/>
          <w:szCs w:val="32"/>
        </w:rPr>
        <w:t>（五）健全科技支撑体系</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一是加强产业技术体系建设。</w:t>
      </w:r>
      <w:r>
        <w:rPr>
          <w:rFonts w:ascii="Times New Roman" w:eastAsia="仿宋_GB2312" w:hAnsi="Times New Roman"/>
          <w:sz w:val="32"/>
          <w:szCs w:val="32"/>
        </w:rPr>
        <w:t>深化与科研院所</w:t>
      </w:r>
      <w:r>
        <w:rPr>
          <w:rFonts w:ascii="Times New Roman" w:eastAsia="仿宋_GB2312" w:hAnsi="Times New Roman"/>
          <w:sz w:val="32"/>
          <w:szCs w:val="32"/>
        </w:rPr>
        <w:t>、高校及农业产业化龙头企业建立战略</w:t>
      </w:r>
      <w:r>
        <w:rPr>
          <w:rFonts w:ascii="Times New Roman" w:eastAsia="仿宋_GB2312" w:hAnsi="Times New Roman"/>
          <w:sz w:val="32"/>
          <w:szCs w:val="32"/>
        </w:rPr>
        <w:t>合作</w:t>
      </w:r>
      <w:r>
        <w:rPr>
          <w:rFonts w:ascii="Times New Roman" w:eastAsia="仿宋_GB2312" w:hAnsi="Times New Roman"/>
          <w:sz w:val="32"/>
          <w:szCs w:val="32"/>
        </w:rPr>
        <w:t>，</w:t>
      </w:r>
      <w:r>
        <w:rPr>
          <w:rFonts w:ascii="Times New Roman" w:eastAsia="仿宋_GB2312" w:hAnsi="Times New Roman"/>
          <w:sz w:val="32"/>
          <w:szCs w:val="32"/>
        </w:rPr>
        <w:t>加强技术研发，</w:t>
      </w:r>
      <w:r>
        <w:rPr>
          <w:rFonts w:ascii="Times New Roman" w:eastAsia="仿宋_GB2312" w:hAnsi="Times New Roman"/>
          <w:sz w:val="32"/>
          <w:szCs w:val="32"/>
        </w:rPr>
        <w:t>构建育繁推一体化现代化畜牧养殖体系，产加销一体化的果蔬生产体系。开展良</w:t>
      </w:r>
      <w:r>
        <w:rPr>
          <w:rFonts w:ascii="Times New Roman" w:eastAsia="仿宋_GB2312" w:hAnsi="Times New Roman"/>
          <w:sz w:val="32"/>
          <w:szCs w:val="32"/>
        </w:rPr>
        <w:lastRenderedPageBreak/>
        <w:t>种科技攻关，加快品种繁育、培育</w:t>
      </w:r>
      <w:r>
        <w:rPr>
          <w:rFonts w:ascii="Times New Roman" w:eastAsia="仿宋_GB2312" w:hAnsi="Times New Roman"/>
          <w:sz w:val="32"/>
          <w:szCs w:val="32"/>
        </w:rPr>
        <w:t>“</w:t>
      </w:r>
      <w:r>
        <w:rPr>
          <w:rFonts w:ascii="Times New Roman" w:eastAsia="仿宋_GB2312" w:hAnsi="Times New Roman"/>
          <w:sz w:val="32"/>
          <w:szCs w:val="32"/>
        </w:rPr>
        <w:t>早胜牛</w:t>
      </w:r>
      <w:r>
        <w:rPr>
          <w:rFonts w:ascii="Times New Roman" w:eastAsia="仿宋_GB2312" w:hAnsi="Times New Roman"/>
          <w:sz w:val="32"/>
          <w:szCs w:val="32"/>
        </w:rPr>
        <w:t>”</w:t>
      </w:r>
      <w:r>
        <w:rPr>
          <w:rFonts w:ascii="Times New Roman" w:eastAsia="仿宋_GB2312" w:hAnsi="Times New Roman"/>
          <w:sz w:val="32"/>
          <w:szCs w:val="32"/>
        </w:rPr>
        <w:t>优良品种，</w:t>
      </w:r>
      <w:r>
        <w:rPr>
          <w:rFonts w:ascii="Times New Roman" w:eastAsia="仿宋_GB2312" w:hAnsi="Times New Roman"/>
          <w:sz w:val="32"/>
          <w:szCs w:val="32"/>
        </w:rPr>
        <w:t>打响</w:t>
      </w:r>
      <w:r>
        <w:rPr>
          <w:rFonts w:ascii="Times New Roman" w:eastAsia="仿宋_GB2312" w:hAnsi="Times New Roman"/>
          <w:sz w:val="32"/>
          <w:szCs w:val="32"/>
        </w:rPr>
        <w:t>“</w:t>
      </w:r>
      <w:r>
        <w:rPr>
          <w:rFonts w:ascii="Times New Roman" w:eastAsia="仿宋_GB2312" w:hAnsi="Times New Roman"/>
          <w:sz w:val="32"/>
          <w:szCs w:val="32"/>
        </w:rPr>
        <w:t>中国</w:t>
      </w:r>
      <w:r>
        <w:rPr>
          <w:rFonts w:ascii="Times New Roman" w:eastAsia="仿宋_GB2312" w:hAnsi="Times New Roman"/>
          <w:sz w:val="32"/>
          <w:szCs w:val="32"/>
        </w:rPr>
        <w:t>早胜牛</w:t>
      </w:r>
      <w:r>
        <w:rPr>
          <w:rFonts w:ascii="Times New Roman" w:eastAsia="仿宋_GB2312" w:hAnsi="Times New Roman"/>
          <w:sz w:val="32"/>
          <w:szCs w:val="32"/>
        </w:rPr>
        <w:t>”</w:t>
      </w:r>
      <w:r>
        <w:rPr>
          <w:rFonts w:ascii="Times New Roman" w:eastAsia="仿宋_GB2312" w:hAnsi="Times New Roman"/>
          <w:sz w:val="32"/>
          <w:szCs w:val="32"/>
        </w:rPr>
        <w:t>品牌。</w:t>
      </w:r>
      <w:r>
        <w:rPr>
          <w:rFonts w:ascii="Times New Roman" w:eastAsia="仿宋_GB2312" w:hAnsi="Times New Roman"/>
          <w:sz w:val="32"/>
          <w:szCs w:val="32"/>
        </w:rPr>
        <w:t>协同搭建起种养产学研用一体的覆盖全产业链的科</w:t>
      </w:r>
      <w:r>
        <w:rPr>
          <w:rFonts w:ascii="Times New Roman" w:eastAsia="仿宋_GB2312" w:hAnsi="Times New Roman"/>
          <w:sz w:val="32"/>
          <w:szCs w:val="32"/>
        </w:rPr>
        <w:t>技人才团队，贯穿产前、产中、产后全产业链，强化科技与产业的有效衔接。</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二是健全农业科技推广体系。</w:t>
      </w:r>
      <w:r>
        <w:rPr>
          <w:rFonts w:ascii="Times New Roman" w:eastAsia="仿宋_GB2312" w:hAnsi="Times New Roman"/>
          <w:sz w:val="32"/>
          <w:szCs w:val="32"/>
        </w:rPr>
        <w:t>以农业技术推广中心为主体，农村合作经济组织为基础，农业科研、教学单位、涉农企业等社会力量广泛参与，分工协作、形式多样、服务到位、充满活力的农业科技推广体系。加快农业科技成果转化，开展新品种、新技术、新模式、智能农机装备、农产品加工机械等科技成果推广应用，支撑现代农业高精尖发展，打造现代农业科技成果转化基地。</w:t>
      </w:r>
      <w:r>
        <w:rPr>
          <w:rFonts w:ascii="Times New Roman" w:eastAsia="仿宋_GB2312" w:hAnsi="Times New Roman"/>
          <w:sz w:val="32"/>
          <w:szCs w:val="32"/>
        </w:rPr>
        <w:t>开展现代饲养技术培训和专业人才培养，形成技术和管理优势</w:t>
      </w:r>
      <w:r>
        <w:rPr>
          <w:rFonts w:ascii="Times New Roman" w:eastAsia="仿宋_GB2312" w:hAnsi="Times New Roman"/>
          <w:sz w:val="32"/>
          <w:szCs w:val="32"/>
        </w:rPr>
        <w:t>，大力</w:t>
      </w:r>
      <w:r>
        <w:rPr>
          <w:rFonts w:ascii="Times New Roman" w:eastAsia="仿宋_GB2312" w:hAnsi="Times New Roman"/>
          <w:sz w:val="32"/>
          <w:szCs w:val="32"/>
        </w:rPr>
        <w:t>推进乡村振兴人才培训项目</w:t>
      </w:r>
      <w:r>
        <w:rPr>
          <w:rFonts w:ascii="Times New Roman" w:eastAsia="仿宋_GB2312" w:hAnsi="Times New Roman"/>
          <w:sz w:val="32"/>
          <w:szCs w:val="32"/>
        </w:rPr>
        <w:t>，为乡村全面振兴提供人力支撑。</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三是建立农业大数据中心。</w:t>
      </w:r>
      <w:r>
        <w:rPr>
          <w:rFonts w:ascii="Times New Roman" w:eastAsia="仿宋_GB2312" w:hAnsi="Times New Roman"/>
          <w:sz w:val="32"/>
          <w:szCs w:val="32"/>
          <w:lang w:val="zh-CN"/>
        </w:rPr>
        <w:t>以产业数字化、数字产业化为发展主线，以推进数字技术与农业发展深度融合为主攻方向，以培育新生产要素、提升数字化生产力、提高数字农业创新能力为重点，开展数字农业试点、重要农产品全产业链大数据试点、数字农业创新中心试点</w:t>
      </w:r>
      <w:r>
        <w:rPr>
          <w:rFonts w:ascii="Times New Roman" w:eastAsia="仿宋_GB2312" w:hAnsi="Times New Roman"/>
          <w:sz w:val="32"/>
          <w:szCs w:val="32"/>
          <w:lang w:val="zh-CN"/>
        </w:rPr>
        <w:t>“</w:t>
      </w:r>
      <w:r>
        <w:rPr>
          <w:rFonts w:ascii="Times New Roman" w:eastAsia="仿宋_GB2312" w:hAnsi="Times New Roman"/>
          <w:sz w:val="32"/>
          <w:szCs w:val="32"/>
          <w:lang w:val="zh-CN"/>
        </w:rPr>
        <w:t>三大</w:t>
      </w:r>
      <w:r>
        <w:rPr>
          <w:rFonts w:ascii="Times New Roman" w:eastAsia="仿宋_GB2312" w:hAnsi="Times New Roman"/>
          <w:sz w:val="32"/>
          <w:szCs w:val="32"/>
          <w:lang w:val="zh-CN"/>
        </w:rPr>
        <w:t>”</w:t>
      </w:r>
      <w:r>
        <w:rPr>
          <w:rFonts w:ascii="Times New Roman" w:eastAsia="仿宋_GB2312" w:hAnsi="Times New Roman"/>
          <w:sz w:val="32"/>
          <w:szCs w:val="32"/>
          <w:lang w:val="zh-CN"/>
        </w:rPr>
        <w:t>数字农业试点建设，发展数字田园、智慧种养、农业众筹等数字农业新业态，</w:t>
      </w:r>
      <w:r>
        <w:rPr>
          <w:rFonts w:ascii="Times New Roman" w:eastAsia="仿宋_GB2312" w:hAnsi="Times New Roman"/>
          <w:sz w:val="32"/>
          <w:szCs w:val="32"/>
        </w:rPr>
        <w:t>培育发展网络化、智能化、精细化现代产业新模式。推行智能生产、监测平台、经营平台、物流终端、产品追溯、产业联盟和资源共享的互联网农业形态。到</w:t>
      </w:r>
      <w:r>
        <w:rPr>
          <w:rFonts w:ascii="Times New Roman" w:eastAsia="仿宋_GB2312" w:hAnsi="Times New Roman"/>
          <w:sz w:val="32"/>
          <w:szCs w:val="32"/>
        </w:rPr>
        <w:t>2025</w:t>
      </w:r>
      <w:r>
        <w:rPr>
          <w:rFonts w:ascii="Times New Roman" w:eastAsia="仿宋_GB2312" w:hAnsi="Times New Roman"/>
          <w:sz w:val="32"/>
          <w:szCs w:val="32"/>
        </w:rPr>
        <w:t>年，基本建成涵盖全县农</w:t>
      </w:r>
      <w:r>
        <w:rPr>
          <w:rFonts w:ascii="Times New Roman" w:eastAsia="仿宋_GB2312" w:hAnsi="Times New Roman"/>
          <w:sz w:val="32"/>
          <w:szCs w:val="32"/>
        </w:rPr>
        <w:t>业产业的数据中心。</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四是推进农机农艺融合。</w:t>
      </w:r>
      <w:r>
        <w:rPr>
          <w:rFonts w:ascii="Times New Roman" w:eastAsia="仿宋_GB2312" w:hAnsi="Times New Roman"/>
          <w:sz w:val="32"/>
          <w:szCs w:val="32"/>
        </w:rPr>
        <w:t>推进农机装备产业转型升级，推进</w:t>
      </w:r>
      <w:r>
        <w:rPr>
          <w:rFonts w:ascii="Times New Roman" w:eastAsia="仿宋_GB2312" w:hAnsi="Times New Roman"/>
          <w:sz w:val="32"/>
          <w:szCs w:val="32"/>
        </w:rPr>
        <w:lastRenderedPageBreak/>
        <w:t>主要作物生产全程机械化。推广良种良法、统防统治、测土配方施肥，推广地膜覆盖、机械深松、节水灌溉和全程机械化等关键技术，推进旱作农业、保护性耕作示范，推进作物品种、栽培技术和机械装备集成配套，在主要农产品产区加强示范，促进农机农艺融合，提高农机装备智能决策和精准作业能力。</w:t>
      </w:r>
    </w:p>
    <w:p w:rsidR="0069774D" w:rsidRDefault="009B1053" w:rsidP="00135D9E">
      <w:pPr>
        <w:spacing w:line="600" w:lineRule="exact"/>
        <w:ind w:firstLineChars="200" w:firstLine="640"/>
        <w:rPr>
          <w:rFonts w:ascii="Times New Roman" w:eastAsia="楷体_GB2312" w:hAnsi="Times New Roman"/>
          <w:b/>
          <w:sz w:val="32"/>
          <w:szCs w:val="32"/>
        </w:rPr>
      </w:pPr>
      <w:r>
        <w:rPr>
          <w:rFonts w:ascii="Times New Roman" w:eastAsia="楷体_GB2312" w:hAnsi="Times New Roman"/>
          <w:b/>
          <w:sz w:val="32"/>
          <w:szCs w:val="32"/>
        </w:rPr>
        <w:t>（六）推动品牌提升行动</w:t>
      </w:r>
    </w:p>
    <w:p w:rsidR="0069774D" w:rsidRDefault="009B1053">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构建以区域公用品牌为引领，企业品牌为支撑，产品品牌为重点的农业品牌发展体系。推进认证一批</w:t>
      </w:r>
      <w:r>
        <w:rPr>
          <w:rFonts w:ascii="Times New Roman" w:eastAsia="仿宋_GB2312" w:hAnsi="Times New Roman"/>
          <w:bCs/>
          <w:sz w:val="32"/>
          <w:szCs w:val="32"/>
        </w:rPr>
        <w:t>“</w:t>
      </w:r>
      <w:r>
        <w:rPr>
          <w:rFonts w:ascii="Times New Roman" w:eastAsia="仿宋_GB2312" w:hAnsi="Times New Roman"/>
          <w:bCs/>
          <w:sz w:val="32"/>
          <w:szCs w:val="32"/>
        </w:rPr>
        <w:t>三品一标</w:t>
      </w:r>
      <w:r>
        <w:rPr>
          <w:rFonts w:ascii="Times New Roman" w:eastAsia="仿宋_GB2312" w:hAnsi="Times New Roman"/>
          <w:bCs/>
          <w:sz w:val="32"/>
          <w:szCs w:val="32"/>
        </w:rPr>
        <w:t>”</w:t>
      </w:r>
      <w:r>
        <w:rPr>
          <w:rFonts w:ascii="Times New Roman" w:eastAsia="仿宋_GB2312" w:hAnsi="Times New Roman"/>
          <w:bCs/>
          <w:sz w:val="32"/>
          <w:szCs w:val="32"/>
        </w:rPr>
        <w:t>产品，挖掘一批可登记地标产品，提升一批现有品牌，建设一批品牌形象店，引进一批名牌企业，建设一批乡产联盟的</w:t>
      </w:r>
      <w:r>
        <w:rPr>
          <w:rFonts w:ascii="Times New Roman" w:eastAsia="仿宋_GB2312" w:hAnsi="Times New Roman"/>
          <w:bCs/>
          <w:sz w:val="32"/>
          <w:szCs w:val="32"/>
        </w:rPr>
        <w:t>“</w:t>
      </w:r>
      <w:r>
        <w:rPr>
          <w:rFonts w:ascii="Times New Roman" w:eastAsia="仿宋_GB2312" w:hAnsi="Times New Roman"/>
          <w:bCs/>
          <w:sz w:val="32"/>
          <w:szCs w:val="32"/>
        </w:rPr>
        <w:t>六个一</w:t>
      </w:r>
      <w:r>
        <w:rPr>
          <w:rFonts w:ascii="Times New Roman" w:eastAsia="仿宋_GB2312" w:hAnsi="Times New Roman"/>
          <w:bCs/>
          <w:sz w:val="32"/>
          <w:szCs w:val="32"/>
        </w:rPr>
        <w:t>”</w:t>
      </w:r>
      <w:r>
        <w:rPr>
          <w:rFonts w:ascii="Times New Roman" w:eastAsia="仿宋_GB2312" w:hAnsi="Times New Roman"/>
          <w:bCs/>
          <w:sz w:val="32"/>
          <w:szCs w:val="32"/>
        </w:rPr>
        <w:t>品牌建设工程，</w:t>
      </w:r>
      <w:r>
        <w:rPr>
          <w:rFonts w:ascii="Times New Roman" w:eastAsia="仿宋_GB2312" w:hAnsi="Times New Roman"/>
          <w:sz w:val="32"/>
          <w:szCs w:val="32"/>
        </w:rPr>
        <w:t>创新品牌营销方式，讲好农业品牌故事，加强农业品牌宣传推介</w:t>
      </w:r>
      <w:r>
        <w:rPr>
          <w:rFonts w:ascii="Times New Roman" w:eastAsia="仿宋_GB2312" w:hAnsi="Times New Roman"/>
          <w:sz w:val="32"/>
          <w:szCs w:val="32"/>
        </w:rPr>
        <w:t>，集合标识、包装、管理、市场等品牌管理要素，</w:t>
      </w:r>
      <w:r>
        <w:rPr>
          <w:rFonts w:ascii="Times New Roman" w:eastAsia="仿宋_GB2312" w:hAnsi="Times New Roman"/>
          <w:bCs/>
          <w:sz w:val="32"/>
          <w:szCs w:val="32"/>
        </w:rPr>
        <w:t>充分发挥现有名牌农业企业、名牌产品的示范引领、个别带动作用。通过市场手段，以产品为中心、以产业为纽带，把名牌培育与招商引资相结合，引进知名度高、影响带动能力强的农产品生产、加工、销售等</w:t>
      </w:r>
      <w:r>
        <w:rPr>
          <w:rFonts w:ascii="Times New Roman" w:eastAsia="仿宋_GB2312" w:hAnsi="Times New Roman"/>
          <w:bCs/>
          <w:sz w:val="32"/>
          <w:szCs w:val="32"/>
        </w:rPr>
        <w:t>名牌企业，借助企业优势，带动农业产业转型升级，提升产品品质和影响力，打造具有</w:t>
      </w:r>
      <w:r>
        <w:rPr>
          <w:rFonts w:ascii="Times New Roman" w:eastAsia="仿宋_GB2312" w:hAnsi="Times New Roman"/>
          <w:bCs/>
          <w:sz w:val="32"/>
          <w:szCs w:val="32"/>
        </w:rPr>
        <w:t>IP</w:t>
      </w:r>
      <w:r>
        <w:rPr>
          <w:rFonts w:ascii="Times New Roman" w:eastAsia="仿宋_GB2312" w:hAnsi="Times New Roman"/>
          <w:bCs/>
          <w:sz w:val="32"/>
          <w:szCs w:val="32"/>
        </w:rPr>
        <w:t>属性的土产品牌。到</w:t>
      </w:r>
      <w:r>
        <w:rPr>
          <w:rFonts w:ascii="Times New Roman" w:eastAsia="仿宋_GB2312" w:hAnsi="Times New Roman"/>
          <w:bCs/>
          <w:sz w:val="32"/>
          <w:szCs w:val="32"/>
        </w:rPr>
        <w:t>2025</w:t>
      </w:r>
      <w:r>
        <w:rPr>
          <w:rFonts w:ascii="Times New Roman" w:eastAsia="仿宋_GB2312" w:hAnsi="Times New Roman"/>
          <w:bCs/>
          <w:sz w:val="32"/>
          <w:szCs w:val="32"/>
        </w:rPr>
        <w:t>年</w:t>
      </w:r>
      <w:r>
        <w:rPr>
          <w:rFonts w:ascii="Times New Roman" w:eastAsia="仿宋_GB2312" w:hAnsi="Times New Roman"/>
          <w:sz w:val="32"/>
          <w:szCs w:val="32"/>
        </w:rPr>
        <w:t>认证</w:t>
      </w:r>
      <w:r>
        <w:rPr>
          <w:rFonts w:ascii="Times New Roman" w:eastAsia="仿宋_GB2312" w:hAnsi="Times New Roman"/>
          <w:sz w:val="32"/>
          <w:szCs w:val="32"/>
        </w:rPr>
        <w:t>“</w:t>
      </w:r>
      <w:r>
        <w:rPr>
          <w:rFonts w:ascii="Times New Roman" w:eastAsia="仿宋_GB2312" w:hAnsi="Times New Roman"/>
          <w:sz w:val="32"/>
          <w:szCs w:val="32"/>
        </w:rPr>
        <w:t>三品一标</w:t>
      </w: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个，打造</w:t>
      </w:r>
      <w:r>
        <w:rPr>
          <w:rFonts w:ascii="Times New Roman" w:eastAsia="仿宋_GB2312" w:hAnsi="Times New Roman"/>
          <w:sz w:val="32"/>
          <w:szCs w:val="32"/>
        </w:rPr>
        <w:t>“</w:t>
      </w:r>
      <w:r>
        <w:rPr>
          <w:rFonts w:ascii="Times New Roman" w:eastAsia="仿宋_GB2312" w:hAnsi="Times New Roman"/>
          <w:sz w:val="32"/>
          <w:szCs w:val="32"/>
        </w:rPr>
        <w:t>正宁苹果</w:t>
      </w:r>
      <w:r>
        <w:rPr>
          <w:rFonts w:ascii="Times New Roman" w:eastAsia="仿宋_GB2312" w:hAnsi="Times New Roman"/>
          <w:sz w:val="32"/>
          <w:szCs w:val="32"/>
        </w:rPr>
        <w:t>”“</w:t>
      </w:r>
      <w:r>
        <w:rPr>
          <w:rFonts w:ascii="Times New Roman" w:eastAsia="仿宋_GB2312" w:hAnsi="Times New Roman"/>
          <w:sz w:val="32"/>
          <w:szCs w:val="32"/>
        </w:rPr>
        <w:t>正宁紫苏</w:t>
      </w:r>
      <w:r>
        <w:rPr>
          <w:rFonts w:ascii="Times New Roman" w:eastAsia="仿宋_GB2312" w:hAnsi="Times New Roman"/>
          <w:sz w:val="32"/>
          <w:szCs w:val="32"/>
        </w:rPr>
        <w:t>”</w:t>
      </w:r>
      <w:r>
        <w:rPr>
          <w:rFonts w:ascii="Times New Roman" w:eastAsia="仿宋_GB2312" w:hAnsi="Times New Roman"/>
          <w:sz w:val="32"/>
          <w:szCs w:val="32"/>
        </w:rPr>
        <w:t>地标农产品</w:t>
      </w:r>
      <w:r>
        <w:rPr>
          <w:rFonts w:ascii="Times New Roman" w:eastAsia="仿宋_GB2312" w:hAnsi="Times New Roman"/>
          <w:sz w:val="32"/>
          <w:szCs w:val="32"/>
        </w:rPr>
        <w:t>2</w:t>
      </w:r>
      <w:r>
        <w:rPr>
          <w:rFonts w:ascii="Times New Roman" w:eastAsia="仿宋_GB2312" w:hAnsi="Times New Roman"/>
          <w:sz w:val="32"/>
          <w:szCs w:val="32"/>
        </w:rPr>
        <w:t>个，省级以上名牌或驰名商标</w:t>
      </w:r>
      <w:r>
        <w:rPr>
          <w:rFonts w:ascii="Times New Roman" w:eastAsia="仿宋_GB2312" w:hAnsi="Times New Roman"/>
          <w:sz w:val="32"/>
          <w:szCs w:val="32"/>
        </w:rPr>
        <w:t>2</w:t>
      </w:r>
      <w:r>
        <w:rPr>
          <w:rFonts w:ascii="Times New Roman" w:eastAsia="仿宋_GB2312" w:hAnsi="Times New Roman"/>
          <w:sz w:val="32"/>
          <w:szCs w:val="32"/>
        </w:rPr>
        <w:t>个，</w:t>
      </w:r>
      <w:r>
        <w:rPr>
          <w:rFonts w:ascii="Times New Roman" w:eastAsia="仿宋_GB2312" w:hAnsi="Times New Roman"/>
          <w:sz w:val="32"/>
          <w:szCs w:val="32"/>
        </w:rPr>
        <w:t>打造</w:t>
      </w:r>
      <w:r>
        <w:rPr>
          <w:rFonts w:ascii="Times New Roman" w:eastAsia="仿宋_GB2312" w:hAnsi="Times New Roman"/>
          <w:sz w:val="32"/>
          <w:szCs w:val="32"/>
        </w:rPr>
        <w:t>“</w:t>
      </w:r>
      <w:r>
        <w:rPr>
          <w:rFonts w:ascii="Times New Roman" w:eastAsia="仿宋_GB2312" w:hAnsi="Times New Roman"/>
          <w:sz w:val="32"/>
          <w:szCs w:val="32"/>
        </w:rPr>
        <w:t>福康正宁</w:t>
      </w:r>
      <w:r>
        <w:rPr>
          <w:rFonts w:ascii="Times New Roman" w:eastAsia="仿宋_GB2312" w:hAnsi="Times New Roman"/>
          <w:sz w:val="32"/>
          <w:szCs w:val="32"/>
        </w:rPr>
        <w:t>”</w:t>
      </w:r>
      <w:r>
        <w:rPr>
          <w:rFonts w:ascii="Times New Roman" w:eastAsia="仿宋_GB2312" w:hAnsi="Times New Roman"/>
          <w:sz w:val="32"/>
          <w:szCs w:val="32"/>
        </w:rPr>
        <w:t>区域公用品牌，</w:t>
      </w:r>
      <w:r>
        <w:rPr>
          <w:rFonts w:ascii="Times New Roman" w:eastAsia="仿宋_GB2312" w:hAnsi="Times New Roman"/>
          <w:sz w:val="32"/>
          <w:szCs w:val="32"/>
        </w:rPr>
        <w:t>建设正宁优势特色农产品形象店（餐饮店）</w:t>
      </w:r>
      <w:r>
        <w:rPr>
          <w:rFonts w:ascii="Times New Roman" w:eastAsia="仿宋_GB2312" w:hAnsi="Times New Roman"/>
          <w:sz w:val="32"/>
          <w:szCs w:val="32"/>
        </w:rPr>
        <w:t>20-30</w:t>
      </w:r>
      <w:r>
        <w:rPr>
          <w:rFonts w:ascii="Times New Roman" w:eastAsia="仿宋_GB2312" w:hAnsi="Times New Roman"/>
          <w:sz w:val="32"/>
          <w:szCs w:val="32"/>
        </w:rPr>
        <w:t>家，建立产业联盟</w:t>
      </w:r>
      <w:r>
        <w:rPr>
          <w:rFonts w:ascii="Times New Roman" w:eastAsia="仿宋_GB2312" w:hAnsi="Times New Roman"/>
          <w:sz w:val="32"/>
          <w:szCs w:val="32"/>
        </w:rPr>
        <w:t>1-2</w:t>
      </w:r>
      <w:r>
        <w:rPr>
          <w:rFonts w:ascii="Times New Roman" w:eastAsia="仿宋_GB2312" w:hAnsi="Times New Roman"/>
          <w:sz w:val="32"/>
          <w:szCs w:val="32"/>
        </w:rPr>
        <w:t>个。</w:t>
      </w:r>
    </w:p>
    <w:p w:rsidR="0069774D" w:rsidRDefault="009B1053" w:rsidP="00135D9E">
      <w:pPr>
        <w:widowControl/>
        <w:spacing w:line="600" w:lineRule="exact"/>
        <w:ind w:firstLineChars="200" w:firstLine="640"/>
        <w:outlineLvl w:val="1"/>
        <w:rPr>
          <w:rFonts w:ascii="Times New Roman" w:eastAsia="楷体_GB2312" w:hAnsi="Times New Roman"/>
          <w:b/>
          <w:bCs/>
          <w:kern w:val="36"/>
          <w:sz w:val="32"/>
          <w:szCs w:val="32"/>
        </w:rPr>
      </w:pPr>
      <w:bookmarkStart w:id="29" w:name="_Toc26555"/>
      <w:bookmarkStart w:id="30" w:name="_Toc9405"/>
      <w:bookmarkStart w:id="31" w:name="_Toc290025175"/>
      <w:bookmarkStart w:id="32" w:name="_Toc260121264"/>
      <w:bookmarkEnd w:id="25"/>
      <w:bookmarkEnd w:id="26"/>
      <w:bookmarkEnd w:id="27"/>
      <w:bookmarkEnd w:id="28"/>
      <w:r>
        <w:rPr>
          <w:rFonts w:ascii="Times New Roman" w:eastAsia="楷体_GB2312" w:hAnsi="Times New Roman"/>
          <w:b/>
          <w:bCs/>
          <w:kern w:val="36"/>
          <w:sz w:val="32"/>
          <w:szCs w:val="32"/>
        </w:rPr>
        <w:t>（</w:t>
      </w:r>
      <w:r>
        <w:rPr>
          <w:rFonts w:ascii="Times New Roman" w:eastAsia="楷体_GB2312" w:hAnsi="Times New Roman"/>
          <w:b/>
          <w:bCs/>
          <w:kern w:val="36"/>
          <w:sz w:val="32"/>
          <w:szCs w:val="32"/>
        </w:rPr>
        <w:t>七</w:t>
      </w:r>
      <w:r>
        <w:rPr>
          <w:rFonts w:ascii="Times New Roman" w:eastAsia="楷体_GB2312" w:hAnsi="Times New Roman"/>
          <w:b/>
          <w:bCs/>
          <w:kern w:val="36"/>
          <w:sz w:val="32"/>
          <w:szCs w:val="32"/>
        </w:rPr>
        <w:t>）</w:t>
      </w:r>
      <w:bookmarkEnd w:id="29"/>
      <w:bookmarkEnd w:id="30"/>
      <w:r>
        <w:rPr>
          <w:rFonts w:ascii="Times New Roman" w:eastAsia="楷体_GB2312" w:hAnsi="Times New Roman"/>
          <w:b/>
          <w:bCs/>
          <w:kern w:val="36"/>
          <w:sz w:val="32"/>
          <w:szCs w:val="32"/>
        </w:rPr>
        <w:t>着力政策支持建设</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lastRenderedPageBreak/>
        <w:t>一是持续推进产业扶贫。</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县有主导产业、镇有产业基地、村有合作组织、户有脱贫项目，产业链接、基地连户、股份连心、责任连体</w:t>
      </w:r>
      <w:r>
        <w:rPr>
          <w:rFonts w:ascii="Times New Roman" w:eastAsia="仿宋_GB2312" w:hAnsi="Times New Roman"/>
          <w:sz w:val="32"/>
          <w:szCs w:val="32"/>
        </w:rPr>
        <w:t>”</w:t>
      </w:r>
      <w:r>
        <w:rPr>
          <w:rFonts w:ascii="Times New Roman" w:eastAsia="仿宋_GB2312" w:hAnsi="Times New Roman"/>
          <w:sz w:val="32"/>
          <w:szCs w:val="32"/>
        </w:rPr>
        <w:t>的实施路径，统筹推进技术、土地、资金、项目等要素向产业园区和扶贫基地集中，扩大扶贫产业规模，夯实贫困群众持续稳定增收的产业基础，切实把贫困群众嵌入产业发展和利益共享的链条之中，实现贫困村资源变资产、资金变股金、农民变股东、绿水青山变金山银山</w:t>
      </w:r>
      <w:r>
        <w:rPr>
          <w:rFonts w:ascii="Times New Roman" w:eastAsia="仿宋_GB2312" w:hAnsi="Times New Roman"/>
          <w:sz w:val="32"/>
          <w:szCs w:val="32"/>
        </w:rPr>
        <w:t>“</w:t>
      </w:r>
      <w:r>
        <w:rPr>
          <w:rFonts w:ascii="Times New Roman" w:eastAsia="仿宋_GB2312" w:hAnsi="Times New Roman"/>
          <w:sz w:val="32"/>
          <w:szCs w:val="32"/>
        </w:rPr>
        <w:t>四变改革</w:t>
      </w:r>
      <w:r>
        <w:rPr>
          <w:rFonts w:ascii="Times New Roman" w:eastAsia="仿宋_GB2312" w:hAnsi="Times New Roman"/>
          <w:sz w:val="32"/>
          <w:szCs w:val="32"/>
        </w:rPr>
        <w:t>”</w:t>
      </w:r>
      <w:r>
        <w:rPr>
          <w:rFonts w:ascii="Times New Roman" w:eastAsia="仿宋_GB2312" w:hAnsi="Times New Roman"/>
          <w:sz w:val="32"/>
          <w:szCs w:val="32"/>
        </w:rPr>
        <w:t>全覆盖，实现有劳动能力、有发展条件和发展意愿的贫困户产业项目全覆盖，推动产业扶贫由</w:t>
      </w:r>
      <w:r>
        <w:rPr>
          <w:rFonts w:ascii="Times New Roman" w:eastAsia="仿宋_GB2312" w:hAnsi="Times New Roman"/>
          <w:sz w:val="32"/>
          <w:szCs w:val="32"/>
        </w:rPr>
        <w:t>“</w:t>
      </w:r>
      <w:r>
        <w:rPr>
          <w:rFonts w:ascii="Times New Roman" w:eastAsia="仿宋_GB2312" w:hAnsi="Times New Roman"/>
          <w:sz w:val="32"/>
          <w:szCs w:val="32"/>
        </w:rPr>
        <w:t>大水漫灌</w:t>
      </w:r>
      <w:r>
        <w:rPr>
          <w:rFonts w:ascii="Times New Roman" w:eastAsia="仿宋_GB2312" w:hAnsi="Times New Roman"/>
          <w:sz w:val="32"/>
          <w:szCs w:val="32"/>
        </w:rPr>
        <w:t>”</w:t>
      </w:r>
      <w:r>
        <w:rPr>
          <w:rFonts w:ascii="Times New Roman" w:eastAsia="仿宋_GB2312" w:hAnsi="Times New Roman"/>
          <w:sz w:val="32"/>
          <w:szCs w:val="32"/>
        </w:rPr>
        <w:t>向</w:t>
      </w:r>
      <w:r>
        <w:rPr>
          <w:rFonts w:ascii="Times New Roman" w:eastAsia="仿宋_GB2312" w:hAnsi="Times New Roman"/>
          <w:sz w:val="32"/>
          <w:szCs w:val="32"/>
        </w:rPr>
        <w:t>“</w:t>
      </w:r>
      <w:r>
        <w:rPr>
          <w:rFonts w:ascii="Times New Roman" w:eastAsia="仿宋_GB2312" w:hAnsi="Times New Roman"/>
          <w:sz w:val="32"/>
          <w:szCs w:val="32"/>
        </w:rPr>
        <w:t>精准滴灌</w:t>
      </w:r>
      <w:r>
        <w:rPr>
          <w:rFonts w:ascii="Times New Roman" w:eastAsia="仿宋_GB2312" w:hAnsi="Times New Roman"/>
          <w:sz w:val="32"/>
          <w:szCs w:val="32"/>
        </w:rPr>
        <w:t>”</w:t>
      </w:r>
      <w:r>
        <w:rPr>
          <w:rFonts w:ascii="Times New Roman" w:eastAsia="仿宋_GB2312" w:hAnsi="Times New Roman"/>
          <w:sz w:val="32"/>
          <w:szCs w:val="32"/>
        </w:rPr>
        <w:t>转变，确保贫困户早日脱贫有依靠，长远增收有保障。</w:t>
      </w:r>
    </w:p>
    <w:p w:rsidR="0069774D" w:rsidRDefault="009B1053" w:rsidP="00135D9E">
      <w:pPr>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二</w:t>
      </w:r>
      <w:r>
        <w:rPr>
          <w:rFonts w:ascii="Times New Roman" w:eastAsia="仿宋_GB2312" w:hAnsi="Times New Roman"/>
          <w:b/>
          <w:bCs/>
          <w:sz w:val="32"/>
          <w:szCs w:val="32"/>
        </w:rPr>
        <w:t>是发展壮大村集体经济。</w:t>
      </w:r>
      <w:r>
        <w:rPr>
          <w:rFonts w:ascii="Times New Roman" w:eastAsia="仿宋_GB2312" w:hAnsi="Times New Roman"/>
          <w:sz w:val="32"/>
          <w:szCs w:val="32"/>
        </w:rPr>
        <w:t>积极推行</w:t>
      </w:r>
      <w:r>
        <w:rPr>
          <w:rFonts w:ascii="Times New Roman" w:eastAsia="仿宋_GB2312" w:hAnsi="Times New Roman"/>
          <w:sz w:val="32"/>
          <w:szCs w:val="32"/>
        </w:rPr>
        <w:t>“</w:t>
      </w:r>
      <w:r>
        <w:rPr>
          <w:rFonts w:ascii="Times New Roman" w:eastAsia="仿宋_GB2312" w:hAnsi="Times New Roman"/>
          <w:sz w:val="32"/>
          <w:szCs w:val="32"/>
        </w:rPr>
        <w:t>党支部</w:t>
      </w:r>
      <w:r>
        <w:rPr>
          <w:rFonts w:ascii="Times New Roman" w:eastAsia="仿宋_GB2312" w:hAnsi="Times New Roman"/>
          <w:sz w:val="32"/>
          <w:szCs w:val="32"/>
        </w:rPr>
        <w:t>+</w:t>
      </w:r>
      <w:r>
        <w:rPr>
          <w:rFonts w:ascii="Times New Roman" w:eastAsia="仿宋_GB2312" w:hAnsi="Times New Roman"/>
          <w:sz w:val="32"/>
          <w:szCs w:val="32"/>
        </w:rPr>
        <w:t>集体经济</w:t>
      </w:r>
      <w:r>
        <w:rPr>
          <w:rFonts w:ascii="Times New Roman" w:eastAsia="仿宋_GB2312" w:hAnsi="Times New Roman"/>
          <w:sz w:val="32"/>
          <w:szCs w:val="32"/>
        </w:rPr>
        <w:t>+</w:t>
      </w:r>
      <w:r>
        <w:rPr>
          <w:rFonts w:ascii="Times New Roman" w:eastAsia="仿宋_GB2312" w:hAnsi="Times New Roman"/>
          <w:sz w:val="32"/>
          <w:szCs w:val="32"/>
        </w:rPr>
        <w:t>贫困户</w:t>
      </w:r>
      <w:r>
        <w:rPr>
          <w:rFonts w:ascii="Times New Roman" w:eastAsia="仿宋_GB2312" w:hAnsi="Times New Roman"/>
          <w:sz w:val="32"/>
          <w:szCs w:val="32"/>
        </w:rPr>
        <w:t>”</w:t>
      </w:r>
      <w:r>
        <w:rPr>
          <w:rFonts w:ascii="Times New Roman" w:eastAsia="仿宋_GB2312" w:hAnsi="Times New Roman"/>
          <w:sz w:val="32"/>
          <w:szCs w:val="32"/>
        </w:rPr>
        <w:t>模式，充分发挥</w:t>
      </w:r>
      <w:r>
        <w:rPr>
          <w:rFonts w:ascii="Times New Roman" w:eastAsia="仿宋_GB2312" w:hAnsi="Times New Roman"/>
          <w:sz w:val="32"/>
          <w:szCs w:val="32"/>
        </w:rPr>
        <w:t>“</w:t>
      </w:r>
      <w:r>
        <w:rPr>
          <w:rFonts w:ascii="Times New Roman" w:eastAsia="仿宋_GB2312" w:hAnsi="Times New Roman"/>
          <w:sz w:val="32"/>
          <w:szCs w:val="32"/>
        </w:rPr>
        <w:t>党支部</w:t>
      </w:r>
      <w:r>
        <w:rPr>
          <w:rFonts w:ascii="Times New Roman" w:eastAsia="仿宋_GB2312" w:hAnsi="Times New Roman"/>
          <w:sz w:val="32"/>
          <w:szCs w:val="32"/>
        </w:rPr>
        <w:t>+”</w:t>
      </w:r>
      <w:r>
        <w:rPr>
          <w:rFonts w:ascii="Times New Roman" w:eastAsia="仿宋_GB2312" w:hAnsi="Times New Roman"/>
          <w:sz w:val="32"/>
          <w:szCs w:val="32"/>
        </w:rPr>
        <w:t>的优势，推进股权量化，建立健全多种形式股份合作，最大限度提高产业扶贫效益。聚集体之智，举集体之力，补齐脱贫攻坚最后一块短板，不让一个群众在小康路上掉队。按照</w:t>
      </w:r>
      <w:r>
        <w:rPr>
          <w:rFonts w:ascii="Times New Roman" w:eastAsia="仿宋_GB2312" w:hAnsi="Times New Roman"/>
          <w:sz w:val="32"/>
          <w:szCs w:val="32"/>
        </w:rPr>
        <w:t>“</w:t>
      </w:r>
      <w:r>
        <w:rPr>
          <w:rFonts w:ascii="Times New Roman" w:eastAsia="仿宋_GB2312" w:hAnsi="Times New Roman"/>
          <w:sz w:val="32"/>
          <w:szCs w:val="32"/>
        </w:rPr>
        <w:t>摘帽不摘责任、不摘政策、不摘帮扶、不摘监管</w:t>
      </w:r>
      <w:r>
        <w:rPr>
          <w:rFonts w:ascii="Times New Roman" w:eastAsia="仿宋_GB2312" w:hAnsi="Times New Roman"/>
          <w:sz w:val="32"/>
          <w:szCs w:val="32"/>
        </w:rPr>
        <w:t>”</w:t>
      </w:r>
      <w:r>
        <w:rPr>
          <w:rFonts w:ascii="Times New Roman" w:eastAsia="仿宋_GB2312" w:hAnsi="Times New Roman"/>
          <w:sz w:val="32"/>
          <w:szCs w:val="32"/>
        </w:rPr>
        <w:t>的工作要求，持续做好已脱贫户帮扶，确保稳定增收不返贫。坚决打好产业扶持、就业帮扶、结对帮扶、社会帮扶、政策保障、扶志扶智等巩固提升</w:t>
      </w:r>
      <w:r>
        <w:rPr>
          <w:rFonts w:ascii="Times New Roman" w:eastAsia="仿宋_GB2312" w:hAnsi="Times New Roman"/>
          <w:sz w:val="32"/>
          <w:szCs w:val="32"/>
        </w:rPr>
        <w:t>“</w:t>
      </w:r>
      <w:r>
        <w:rPr>
          <w:rFonts w:ascii="Times New Roman" w:eastAsia="仿宋_GB2312" w:hAnsi="Times New Roman"/>
          <w:sz w:val="32"/>
          <w:szCs w:val="32"/>
        </w:rPr>
        <w:t>组合拳</w:t>
      </w:r>
      <w:r>
        <w:rPr>
          <w:rFonts w:ascii="Times New Roman" w:eastAsia="仿宋_GB2312" w:hAnsi="Times New Roman"/>
          <w:sz w:val="32"/>
          <w:szCs w:val="32"/>
        </w:rPr>
        <w:t>”</w:t>
      </w:r>
      <w:r>
        <w:rPr>
          <w:rFonts w:ascii="Times New Roman" w:eastAsia="仿宋_GB2312" w:hAnsi="Times New Roman"/>
          <w:sz w:val="32"/>
          <w:szCs w:val="32"/>
        </w:rPr>
        <w:t>，多措并举提高脱贫质量。</w:t>
      </w:r>
    </w:p>
    <w:p w:rsidR="0069774D" w:rsidRDefault="009B1053" w:rsidP="00135D9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三是完善金融支持体系。</w:t>
      </w:r>
      <w:r>
        <w:rPr>
          <w:rFonts w:ascii="Times New Roman" w:eastAsia="仿宋_GB2312" w:hAnsi="Times New Roman"/>
          <w:sz w:val="32"/>
          <w:szCs w:val="32"/>
        </w:rPr>
        <w:t>争取国家政策性银行、甘肃农担公司、商业</w:t>
      </w:r>
      <w:r>
        <w:rPr>
          <w:rFonts w:ascii="Times New Roman" w:eastAsia="仿宋_GB2312" w:hAnsi="Times New Roman"/>
          <w:sz w:val="32"/>
          <w:szCs w:val="32"/>
        </w:rPr>
        <w:t>银行、社会资本对农业企业支持和投入，构建新型农村金融体系，落实特色产业发展信贷支持政策，搭建农业农村投融资平台，通过</w:t>
      </w:r>
      <w:r>
        <w:rPr>
          <w:rFonts w:ascii="Times New Roman" w:eastAsia="仿宋_GB2312" w:hAnsi="Times New Roman"/>
          <w:sz w:val="32"/>
          <w:szCs w:val="32"/>
        </w:rPr>
        <w:t>“</w:t>
      </w:r>
      <w:r>
        <w:rPr>
          <w:rFonts w:ascii="Times New Roman" w:eastAsia="仿宋_GB2312" w:hAnsi="Times New Roman"/>
          <w:sz w:val="32"/>
          <w:szCs w:val="32"/>
        </w:rPr>
        <w:t>银行贷款</w:t>
      </w:r>
      <w:r>
        <w:rPr>
          <w:rFonts w:ascii="Times New Roman" w:eastAsia="仿宋_GB2312" w:hAnsi="Times New Roman"/>
          <w:sz w:val="32"/>
          <w:szCs w:val="32"/>
        </w:rPr>
        <w:t>+</w:t>
      </w:r>
      <w:r>
        <w:rPr>
          <w:rFonts w:ascii="Times New Roman" w:eastAsia="仿宋_GB2312" w:hAnsi="Times New Roman"/>
          <w:sz w:val="32"/>
          <w:szCs w:val="32"/>
        </w:rPr>
        <w:t>企业自筹</w:t>
      </w:r>
      <w:r>
        <w:rPr>
          <w:rFonts w:ascii="Times New Roman" w:eastAsia="仿宋_GB2312" w:hAnsi="Times New Roman"/>
          <w:sz w:val="32"/>
          <w:szCs w:val="32"/>
        </w:rPr>
        <w:t>+</w:t>
      </w:r>
      <w:r>
        <w:rPr>
          <w:rFonts w:ascii="Times New Roman" w:eastAsia="仿宋_GB2312" w:hAnsi="Times New Roman"/>
          <w:sz w:val="32"/>
          <w:szCs w:val="32"/>
        </w:rPr>
        <w:t>政府投资</w:t>
      </w:r>
      <w:r>
        <w:rPr>
          <w:rFonts w:ascii="Times New Roman" w:eastAsia="仿宋_GB2312" w:hAnsi="Times New Roman"/>
          <w:sz w:val="32"/>
          <w:szCs w:val="32"/>
        </w:rPr>
        <w:t>+</w:t>
      </w:r>
      <w:r>
        <w:rPr>
          <w:rFonts w:ascii="Times New Roman" w:eastAsia="仿宋_GB2312" w:hAnsi="Times New Roman"/>
          <w:sz w:val="32"/>
          <w:szCs w:val="32"/>
        </w:rPr>
        <w:t>农担公司</w:t>
      </w:r>
      <w:r>
        <w:rPr>
          <w:rFonts w:ascii="Times New Roman" w:eastAsia="仿宋_GB2312" w:hAnsi="Times New Roman"/>
          <w:sz w:val="32"/>
          <w:szCs w:val="32"/>
        </w:rPr>
        <w:t>+</w:t>
      </w:r>
      <w:r>
        <w:rPr>
          <w:rFonts w:ascii="Times New Roman" w:eastAsia="仿宋_GB2312" w:hAnsi="Times New Roman"/>
          <w:sz w:val="32"/>
          <w:szCs w:val="32"/>
        </w:rPr>
        <w:t>启动民</w:t>
      </w:r>
      <w:r>
        <w:rPr>
          <w:rFonts w:ascii="Times New Roman" w:eastAsia="仿宋_GB2312" w:hAnsi="Times New Roman"/>
          <w:sz w:val="32"/>
          <w:szCs w:val="32"/>
        </w:rPr>
        <w:lastRenderedPageBreak/>
        <w:t>资</w:t>
      </w:r>
      <w:r>
        <w:rPr>
          <w:rFonts w:ascii="Times New Roman" w:eastAsia="仿宋_GB2312" w:hAnsi="Times New Roman"/>
          <w:sz w:val="32"/>
          <w:szCs w:val="32"/>
        </w:rPr>
        <w:t>”</w:t>
      </w:r>
      <w:r>
        <w:rPr>
          <w:rFonts w:ascii="Times New Roman" w:eastAsia="仿宋_GB2312" w:hAnsi="Times New Roman"/>
          <w:sz w:val="32"/>
          <w:szCs w:val="32"/>
        </w:rPr>
        <w:t>有效联动，为农业农村建设提供资金保证，实现循环滚动发展，破解融资难题。整合使用财政扶贫资金，坚持将产业扶贫资金向专业村倾斜，向带动贫困户发展、试验示范推广新技术新品种的企业和示范社倾斜，向标准化、规范化发展的农户倾斜。</w:t>
      </w:r>
      <w:r>
        <w:rPr>
          <w:rFonts w:ascii="Times New Roman" w:eastAsia="仿宋_GB2312" w:hAnsi="Times New Roman"/>
          <w:sz w:val="32"/>
          <w:szCs w:val="32"/>
        </w:rPr>
        <w:t>用好用活政策扶持政策，</w:t>
      </w:r>
      <w:r>
        <w:rPr>
          <w:rFonts w:ascii="Times New Roman" w:eastAsia="仿宋_GB2312" w:hAnsi="Times New Roman"/>
          <w:sz w:val="32"/>
          <w:szCs w:val="32"/>
        </w:rPr>
        <w:t>推进乡村产业全面振兴。</w:t>
      </w:r>
    </w:p>
    <w:bookmarkEnd w:id="18"/>
    <w:bookmarkEnd w:id="19"/>
    <w:bookmarkEnd w:id="20"/>
    <w:bookmarkEnd w:id="31"/>
    <w:bookmarkEnd w:id="32"/>
    <w:p w:rsidR="0069774D" w:rsidRDefault="009B1053">
      <w:pPr>
        <w:widowControl/>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五、保障措施</w:t>
      </w:r>
    </w:p>
    <w:p w:rsidR="0069774D" w:rsidRDefault="009B1053" w:rsidP="00135D9E">
      <w:pPr>
        <w:widowControl/>
        <w:spacing w:line="60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（一）加强统筹协调。</w:t>
      </w:r>
      <w:r>
        <w:rPr>
          <w:rFonts w:ascii="Times New Roman" w:eastAsia="仿宋_GB2312" w:hAnsi="Times New Roman"/>
          <w:sz w:val="32"/>
          <w:szCs w:val="32"/>
        </w:rPr>
        <w:t>建立县委副书记、县政府分管副县长抓总，县农业农</w:t>
      </w:r>
      <w:r>
        <w:rPr>
          <w:rFonts w:ascii="Times New Roman" w:eastAsia="仿宋_GB2312" w:hAnsi="Times New Roman"/>
          <w:sz w:val="32"/>
          <w:szCs w:val="32"/>
        </w:rPr>
        <w:t>村局牵头，相关部门和乡镇配合，社会力量积极支持，农民群众广泛参与的推进机制，加强统筹协调，促进各项重点工作落实到位。</w:t>
      </w:r>
    </w:p>
    <w:p w:rsidR="0069774D" w:rsidRDefault="009B1053" w:rsidP="00135D9E">
      <w:pPr>
        <w:widowControl/>
        <w:spacing w:line="60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（二）优化营商环境。</w:t>
      </w:r>
      <w:r>
        <w:rPr>
          <w:rFonts w:ascii="Times New Roman" w:eastAsia="仿宋_GB2312" w:hAnsi="Times New Roman"/>
          <w:sz w:val="32"/>
          <w:szCs w:val="32"/>
        </w:rPr>
        <w:t>落实《中共正宁市委</w:t>
      </w:r>
      <w:r>
        <w:rPr>
          <w:rFonts w:ascii="Times New Roman" w:eastAsia="仿宋_GB2312" w:hAnsi="Times New Roman"/>
          <w:sz w:val="32"/>
          <w:szCs w:val="32"/>
        </w:rPr>
        <w:t xml:space="preserve"> </w:t>
      </w:r>
      <w:r>
        <w:rPr>
          <w:rFonts w:ascii="Times New Roman" w:eastAsia="仿宋_GB2312" w:hAnsi="Times New Roman"/>
          <w:sz w:val="32"/>
          <w:szCs w:val="32"/>
        </w:rPr>
        <w:t>正宁县人民政府关于进一步优化全县营商环境的实施意见》精神，加大惠企政策宣传和落实力度，全面落实减税降费政策，加快兑现各类奖补资金，保障企业及时享受政策红利。努力营造公平公正、方便快捷、优质高效的政务服务环境，助推产业链链主企业和骨干企业做大做强做优。</w:t>
      </w:r>
    </w:p>
    <w:p w:rsidR="0069774D" w:rsidRDefault="009B1053" w:rsidP="00135D9E">
      <w:pPr>
        <w:widowControl/>
        <w:spacing w:line="60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t>（三）强化考核评价。</w:t>
      </w:r>
      <w:r>
        <w:rPr>
          <w:rFonts w:ascii="Times New Roman" w:eastAsia="仿宋_GB2312" w:hAnsi="Times New Roman"/>
          <w:sz w:val="32"/>
          <w:szCs w:val="32"/>
        </w:rPr>
        <w:t>实行</w:t>
      </w:r>
      <w:r>
        <w:rPr>
          <w:rFonts w:ascii="Times New Roman" w:eastAsia="仿宋_GB2312" w:hAnsi="Times New Roman"/>
          <w:sz w:val="32"/>
          <w:szCs w:val="32"/>
        </w:rPr>
        <w:t>“</w:t>
      </w:r>
      <w:r>
        <w:rPr>
          <w:rFonts w:ascii="Times New Roman" w:eastAsia="仿宋_GB2312" w:hAnsi="Times New Roman"/>
          <w:sz w:val="32"/>
          <w:szCs w:val="32"/>
        </w:rPr>
        <w:t>半年分析、年终考评</w:t>
      </w:r>
      <w:r>
        <w:rPr>
          <w:rFonts w:ascii="Times New Roman" w:eastAsia="仿宋_GB2312" w:hAnsi="Times New Roman"/>
          <w:sz w:val="32"/>
          <w:szCs w:val="32"/>
        </w:rPr>
        <w:t>”</w:t>
      </w:r>
      <w:r>
        <w:rPr>
          <w:rFonts w:ascii="Times New Roman" w:eastAsia="仿宋_GB2312" w:hAnsi="Times New Roman"/>
          <w:sz w:val="32"/>
          <w:szCs w:val="32"/>
        </w:rPr>
        <w:t>，每半年梳理总结产业发展现状、工作举措及重点企业、重点项目建设运行等情况，分析研判产业链发展趋势，及时解决存在的困难和问题。每年对重点项目执行情况、产业运行情况进行考核评价，考核结果作为年度产业发展考核的重要依据。</w:t>
      </w:r>
    </w:p>
    <w:p w:rsidR="0069774D" w:rsidRDefault="009B1053" w:rsidP="00135D9E">
      <w:pPr>
        <w:widowControl/>
        <w:spacing w:line="600" w:lineRule="exact"/>
        <w:ind w:firstLineChars="200" w:firstLine="640"/>
        <w:rPr>
          <w:rFonts w:ascii="Times New Roman" w:eastAsia="仿宋_GB2312" w:hAnsi="Times New Roman"/>
          <w:sz w:val="32"/>
          <w:szCs w:val="32"/>
        </w:rPr>
      </w:pPr>
      <w:r>
        <w:rPr>
          <w:rFonts w:ascii="Times New Roman" w:eastAsia="楷体_GB2312" w:hAnsi="Times New Roman"/>
          <w:b/>
          <w:bCs/>
          <w:sz w:val="32"/>
          <w:szCs w:val="32"/>
        </w:rPr>
        <w:lastRenderedPageBreak/>
        <w:t>（四）营造良好氛围。</w:t>
      </w:r>
      <w:r>
        <w:rPr>
          <w:rFonts w:ascii="Times New Roman" w:eastAsia="仿宋_GB2312" w:hAnsi="Times New Roman"/>
          <w:sz w:val="32"/>
          <w:szCs w:val="32"/>
        </w:rPr>
        <w:t>充分挖掘乡村产业发展鲜活经验，总结推广一批发展模式、典型案例和先进人物。弘扬创业精神、工匠精神、企业家精神，激发崇尚创新、勇于创业的热情。充分运用传统媒体和新媒体，解读产业政策、宣传做法经验、推广典型模式，引导全社会共同关注、协力支持，营造良好发展氛</w:t>
      </w:r>
      <w:r>
        <w:rPr>
          <w:rFonts w:ascii="Times New Roman" w:eastAsia="仿宋_GB2312" w:hAnsi="Times New Roman"/>
          <w:sz w:val="32"/>
          <w:szCs w:val="32"/>
        </w:rPr>
        <w:t>围。</w:t>
      </w:r>
    </w:p>
    <w:p w:rsidR="0069774D" w:rsidRDefault="0069774D">
      <w:pPr>
        <w:widowControl/>
        <w:spacing w:line="600" w:lineRule="exact"/>
        <w:ind w:firstLineChars="200" w:firstLine="640"/>
        <w:rPr>
          <w:rFonts w:ascii="Times New Roman" w:eastAsia="仿宋_GB2312" w:hAnsi="Times New Roman"/>
          <w:sz w:val="32"/>
          <w:szCs w:val="32"/>
        </w:rPr>
      </w:pPr>
    </w:p>
    <w:p w:rsidR="0069774D" w:rsidRDefault="009B1053">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正宁县</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农村产业发展规划</w:t>
      </w:r>
      <w:r>
        <w:rPr>
          <w:rFonts w:ascii="Times New Roman" w:eastAsia="仿宋_GB2312" w:hAnsi="Times New Roman"/>
          <w:sz w:val="32"/>
          <w:szCs w:val="32"/>
        </w:rPr>
        <w:t>重点项目表</w:t>
      </w:r>
    </w:p>
    <w:p w:rsidR="0069774D" w:rsidRDefault="0069774D">
      <w:pPr>
        <w:widowControl/>
        <w:spacing w:line="600" w:lineRule="exact"/>
        <w:ind w:firstLineChars="200" w:firstLine="640"/>
        <w:rPr>
          <w:rFonts w:ascii="Times New Roman" w:eastAsia="仿宋_GB2312" w:hAnsi="Times New Roman"/>
          <w:sz w:val="32"/>
          <w:szCs w:val="32"/>
        </w:rPr>
      </w:pPr>
    </w:p>
    <w:p w:rsidR="0069774D" w:rsidRDefault="0069774D">
      <w:pPr>
        <w:pStyle w:val="a0"/>
        <w:spacing w:line="560" w:lineRule="exact"/>
        <w:ind w:firstLineChars="200" w:firstLine="640"/>
        <w:rPr>
          <w:rFonts w:ascii="Times New Roman" w:eastAsia="仿宋_GB2312" w:hAnsi="Times New Roman"/>
          <w:sz w:val="32"/>
          <w:szCs w:val="32"/>
        </w:rPr>
      </w:pPr>
    </w:p>
    <w:p w:rsidR="0069774D" w:rsidRDefault="0069774D">
      <w:pPr>
        <w:pStyle w:val="a0"/>
        <w:spacing w:line="560" w:lineRule="exact"/>
        <w:ind w:firstLineChars="200" w:firstLine="640"/>
        <w:rPr>
          <w:rFonts w:ascii="Times New Roman" w:eastAsia="仿宋_GB2312" w:hAnsi="Times New Roman"/>
          <w:sz w:val="32"/>
          <w:szCs w:val="32"/>
        </w:rPr>
      </w:pPr>
    </w:p>
    <w:p w:rsidR="0069774D" w:rsidRDefault="0069774D">
      <w:pPr>
        <w:pStyle w:val="a0"/>
        <w:spacing w:line="560" w:lineRule="exact"/>
        <w:ind w:firstLineChars="200" w:firstLine="640"/>
        <w:rPr>
          <w:rFonts w:ascii="Times New Roman" w:eastAsia="仿宋_GB2312" w:hAnsi="Times New Roman"/>
          <w:sz w:val="32"/>
          <w:szCs w:val="32"/>
        </w:rPr>
      </w:pPr>
    </w:p>
    <w:p w:rsidR="0069774D" w:rsidRDefault="0069774D">
      <w:pPr>
        <w:pStyle w:val="a0"/>
        <w:spacing w:line="560" w:lineRule="exact"/>
        <w:rPr>
          <w:rFonts w:ascii="Times New Roman" w:eastAsia="仿宋_GB2312" w:hAnsi="Times New Roman"/>
          <w:sz w:val="32"/>
          <w:szCs w:val="32"/>
        </w:rPr>
        <w:sectPr w:rsidR="0069774D">
          <w:footerReference w:type="default" r:id="rId7"/>
          <w:pgSz w:w="11906" w:h="16838"/>
          <w:pgMar w:top="1701" w:right="1531" w:bottom="1587" w:left="1531" w:header="851" w:footer="992" w:gutter="0"/>
          <w:pgNumType w:start="1"/>
          <w:cols w:space="720"/>
          <w:docGrid w:type="lines" w:linePitch="312"/>
        </w:sectPr>
      </w:pPr>
    </w:p>
    <w:tbl>
      <w:tblPr>
        <w:tblW w:w="13873" w:type="dxa"/>
        <w:tblLayout w:type="fixed"/>
        <w:tblCellMar>
          <w:left w:w="0" w:type="dxa"/>
          <w:right w:w="0" w:type="dxa"/>
        </w:tblCellMar>
        <w:tblLook w:val="04A0"/>
      </w:tblPr>
      <w:tblGrid>
        <w:gridCol w:w="620"/>
        <w:gridCol w:w="1652"/>
        <w:gridCol w:w="1477"/>
        <w:gridCol w:w="1136"/>
        <w:gridCol w:w="6971"/>
        <w:gridCol w:w="1080"/>
        <w:gridCol w:w="605"/>
        <w:gridCol w:w="332"/>
      </w:tblGrid>
      <w:tr w:rsidR="0069774D">
        <w:trPr>
          <w:gridAfter w:val="1"/>
          <w:wAfter w:w="332" w:type="dxa"/>
          <w:trHeight w:val="904"/>
        </w:trPr>
        <w:tc>
          <w:tcPr>
            <w:tcW w:w="13541" w:type="dxa"/>
            <w:gridSpan w:val="7"/>
            <w:tcBorders>
              <w:top w:val="nil"/>
              <w:left w:val="nil"/>
              <w:bottom w:val="nil"/>
              <w:right w:val="nil"/>
            </w:tcBorders>
            <w:noWrap/>
            <w:tcMar>
              <w:top w:w="12" w:type="dxa"/>
              <w:left w:w="12" w:type="dxa"/>
              <w:right w:w="12" w:type="dxa"/>
            </w:tcMar>
            <w:vAlign w:val="center"/>
          </w:tcPr>
          <w:p w:rsidR="0069774D" w:rsidRDefault="009B1053">
            <w:pPr>
              <w:widowControl/>
              <w:spacing w:line="600" w:lineRule="exact"/>
              <w:textAlignment w:val="center"/>
              <w:rPr>
                <w:rFonts w:ascii="Times New Roman" w:eastAsia="黑体" w:hAnsi="Times New Roman"/>
                <w:color w:val="000000"/>
                <w:kern w:val="0"/>
                <w:sz w:val="32"/>
                <w:szCs w:val="32"/>
                <w:lang/>
              </w:rPr>
            </w:pPr>
            <w:r>
              <w:rPr>
                <w:rFonts w:ascii="Times New Roman" w:eastAsia="黑体" w:hAnsi="Times New Roman"/>
                <w:color w:val="000000"/>
                <w:kern w:val="0"/>
                <w:sz w:val="32"/>
                <w:szCs w:val="32"/>
                <w:lang/>
              </w:rPr>
              <w:lastRenderedPageBreak/>
              <w:t>附件：</w:t>
            </w:r>
          </w:p>
          <w:p w:rsidR="0069774D" w:rsidRDefault="009B1053">
            <w:pPr>
              <w:widowControl/>
              <w:spacing w:line="600" w:lineRule="exact"/>
              <w:jc w:val="center"/>
              <w:textAlignment w:val="center"/>
              <w:rPr>
                <w:rFonts w:ascii="Times New Roman" w:eastAsia="宋体" w:hAnsi="Times New Roman"/>
                <w:color w:val="000000"/>
                <w:szCs w:val="21"/>
              </w:rPr>
            </w:pPr>
            <w:r>
              <w:rPr>
                <w:rFonts w:ascii="Times New Roman" w:eastAsia="方正小标宋简体" w:hAnsi="Times New Roman"/>
                <w:sz w:val="44"/>
                <w:szCs w:val="44"/>
              </w:rPr>
              <w:t>正宁县</w:t>
            </w:r>
            <w:r>
              <w:rPr>
                <w:rFonts w:ascii="Times New Roman" w:eastAsia="方正小标宋简体" w:hAnsi="Times New Roman"/>
                <w:sz w:val="44"/>
                <w:szCs w:val="44"/>
              </w:rPr>
              <w:t>“</w:t>
            </w:r>
            <w:r>
              <w:rPr>
                <w:rFonts w:ascii="Times New Roman" w:eastAsia="方正小标宋简体" w:hAnsi="Times New Roman"/>
                <w:sz w:val="44"/>
                <w:szCs w:val="44"/>
              </w:rPr>
              <w:t>十四五</w:t>
            </w:r>
            <w:r>
              <w:rPr>
                <w:rFonts w:ascii="Times New Roman" w:eastAsia="方正小标宋简体" w:hAnsi="Times New Roman"/>
                <w:sz w:val="44"/>
                <w:szCs w:val="44"/>
              </w:rPr>
              <w:t>”</w:t>
            </w:r>
            <w:r>
              <w:rPr>
                <w:rFonts w:ascii="Times New Roman" w:eastAsia="方正小标宋简体" w:hAnsi="Times New Roman"/>
                <w:sz w:val="44"/>
                <w:szCs w:val="44"/>
              </w:rPr>
              <w:t>农村产业发展规划</w:t>
            </w:r>
            <w:r>
              <w:rPr>
                <w:rFonts w:ascii="Times New Roman" w:eastAsia="方正小标宋简体" w:hAnsi="Times New Roman"/>
                <w:sz w:val="44"/>
                <w:szCs w:val="44"/>
              </w:rPr>
              <w:t>重点项目表</w:t>
            </w:r>
          </w:p>
        </w:tc>
      </w:tr>
      <w:tr w:rsidR="0069774D">
        <w:trPr>
          <w:trHeight w:val="580"/>
        </w:trPr>
        <w:tc>
          <w:tcPr>
            <w:tcW w:w="62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宋体" w:hAnsi="Times New Roman"/>
                <w:color w:val="000000"/>
                <w:szCs w:val="21"/>
              </w:rPr>
            </w:pPr>
            <w:r>
              <w:rPr>
                <w:rFonts w:ascii="Times New Roman" w:eastAsia="宋体" w:hAnsi="Times New Roman"/>
                <w:color w:val="000000"/>
                <w:kern w:val="0"/>
                <w:szCs w:val="21"/>
                <w:lang/>
              </w:rPr>
              <w:t>序号</w:t>
            </w:r>
          </w:p>
        </w:tc>
        <w:tc>
          <w:tcPr>
            <w:tcW w:w="165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宋体" w:hAnsi="Times New Roman"/>
                <w:color w:val="000000"/>
                <w:szCs w:val="21"/>
              </w:rPr>
            </w:pPr>
            <w:r>
              <w:rPr>
                <w:rFonts w:ascii="Times New Roman" w:eastAsia="宋体" w:hAnsi="Times New Roman"/>
                <w:color w:val="000000"/>
                <w:kern w:val="0"/>
                <w:szCs w:val="21"/>
                <w:lang/>
              </w:rPr>
              <w:t>项目名称</w:t>
            </w:r>
          </w:p>
        </w:tc>
        <w:tc>
          <w:tcPr>
            <w:tcW w:w="1477"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宋体" w:hAnsi="Times New Roman"/>
                <w:color w:val="000000"/>
                <w:kern w:val="0"/>
                <w:szCs w:val="21"/>
                <w:lang/>
              </w:rPr>
            </w:pPr>
            <w:r>
              <w:rPr>
                <w:rFonts w:ascii="Times New Roman" w:eastAsia="宋体" w:hAnsi="Times New Roman"/>
                <w:color w:val="000000"/>
                <w:kern w:val="0"/>
                <w:szCs w:val="21"/>
                <w:lang/>
              </w:rPr>
              <w:t>建设</w:t>
            </w:r>
          </w:p>
          <w:p w:rsidR="0069774D" w:rsidRDefault="009B1053">
            <w:pPr>
              <w:widowControl/>
              <w:spacing w:line="320" w:lineRule="exact"/>
              <w:jc w:val="center"/>
              <w:textAlignment w:val="center"/>
              <w:rPr>
                <w:rFonts w:ascii="Times New Roman" w:eastAsia="宋体" w:hAnsi="Times New Roman"/>
                <w:color w:val="000000"/>
                <w:szCs w:val="21"/>
              </w:rPr>
            </w:pPr>
            <w:r>
              <w:rPr>
                <w:rFonts w:ascii="Times New Roman" w:eastAsia="宋体" w:hAnsi="Times New Roman"/>
                <w:color w:val="000000"/>
                <w:kern w:val="0"/>
                <w:szCs w:val="21"/>
                <w:lang/>
              </w:rPr>
              <w:t>年限</w:t>
            </w:r>
          </w:p>
        </w:tc>
        <w:tc>
          <w:tcPr>
            <w:tcW w:w="1136"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hAnsi="Times New Roman"/>
              </w:rPr>
            </w:pPr>
            <w:r>
              <w:rPr>
                <w:rFonts w:ascii="Times New Roman" w:hAnsi="Times New Roman"/>
              </w:rPr>
              <w:t>总投资</w:t>
            </w:r>
          </w:p>
          <w:p w:rsidR="0069774D" w:rsidRDefault="009B1053">
            <w:pPr>
              <w:pStyle w:val="a0"/>
              <w:spacing w:line="320" w:lineRule="exact"/>
              <w:jc w:val="center"/>
              <w:rPr>
                <w:rFonts w:ascii="Times New Roman" w:hAnsi="Times New Roman"/>
              </w:rPr>
            </w:pPr>
            <w:r>
              <w:rPr>
                <w:rFonts w:ascii="Times New Roman" w:hAnsi="Times New Roman"/>
              </w:rPr>
              <w:t>（万元）</w:t>
            </w:r>
          </w:p>
        </w:tc>
        <w:tc>
          <w:tcPr>
            <w:tcW w:w="697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宋体" w:hAnsi="Times New Roman"/>
                <w:color w:val="000000"/>
                <w:szCs w:val="21"/>
              </w:rPr>
            </w:pPr>
            <w:r>
              <w:rPr>
                <w:rFonts w:ascii="Times New Roman" w:eastAsia="宋体" w:hAnsi="Times New Roman"/>
                <w:color w:val="000000"/>
                <w:kern w:val="0"/>
                <w:szCs w:val="21"/>
                <w:lang/>
              </w:rPr>
              <w:t>主要建设内容</w:t>
            </w:r>
          </w:p>
        </w:tc>
        <w:tc>
          <w:tcPr>
            <w:tcW w:w="108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宋体" w:hAnsi="Times New Roman"/>
                <w:color w:val="000000"/>
                <w:kern w:val="0"/>
                <w:szCs w:val="21"/>
                <w:lang/>
              </w:rPr>
            </w:pPr>
            <w:r>
              <w:rPr>
                <w:rFonts w:ascii="Times New Roman" w:eastAsia="宋体" w:hAnsi="Times New Roman"/>
                <w:color w:val="000000"/>
                <w:kern w:val="0"/>
                <w:szCs w:val="21"/>
                <w:lang/>
              </w:rPr>
              <w:t>主管</w:t>
            </w:r>
          </w:p>
          <w:p w:rsidR="0069774D" w:rsidRDefault="009B1053">
            <w:pPr>
              <w:widowControl/>
              <w:spacing w:line="320" w:lineRule="exact"/>
              <w:jc w:val="center"/>
              <w:textAlignment w:val="center"/>
              <w:rPr>
                <w:rFonts w:ascii="Times New Roman" w:eastAsia="宋体" w:hAnsi="Times New Roman"/>
                <w:color w:val="000000"/>
                <w:szCs w:val="21"/>
              </w:rPr>
            </w:pPr>
            <w:r>
              <w:rPr>
                <w:rFonts w:ascii="Times New Roman" w:eastAsia="宋体" w:hAnsi="Times New Roman"/>
                <w:color w:val="000000"/>
                <w:kern w:val="0"/>
                <w:szCs w:val="21"/>
                <w:lang/>
              </w:rPr>
              <w:t>单位</w:t>
            </w:r>
          </w:p>
        </w:tc>
        <w:tc>
          <w:tcPr>
            <w:tcW w:w="937" w:type="dxa"/>
            <w:gridSpan w:val="2"/>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宋体" w:hAnsi="Times New Roman"/>
                <w:color w:val="000000"/>
                <w:kern w:val="0"/>
                <w:szCs w:val="21"/>
                <w:lang/>
              </w:rPr>
            </w:pPr>
            <w:r>
              <w:rPr>
                <w:rFonts w:ascii="Times New Roman" w:eastAsia="宋体" w:hAnsi="Times New Roman"/>
                <w:color w:val="000000"/>
                <w:kern w:val="0"/>
                <w:szCs w:val="21"/>
                <w:lang/>
              </w:rPr>
              <w:t>配合</w:t>
            </w:r>
          </w:p>
          <w:p w:rsidR="0069774D" w:rsidRDefault="009B1053">
            <w:pPr>
              <w:widowControl/>
              <w:spacing w:line="320" w:lineRule="exact"/>
              <w:jc w:val="center"/>
              <w:textAlignment w:val="center"/>
              <w:rPr>
                <w:rFonts w:ascii="Times New Roman" w:eastAsia="宋体" w:hAnsi="Times New Roman"/>
                <w:color w:val="000000"/>
                <w:szCs w:val="21"/>
              </w:rPr>
            </w:pPr>
            <w:r>
              <w:rPr>
                <w:rFonts w:ascii="Times New Roman" w:eastAsia="宋体" w:hAnsi="Times New Roman"/>
                <w:color w:val="000000"/>
                <w:kern w:val="0"/>
                <w:szCs w:val="21"/>
                <w:lang/>
              </w:rPr>
              <w:t>单位</w:t>
            </w:r>
          </w:p>
        </w:tc>
      </w:tr>
      <w:tr w:rsidR="0069774D">
        <w:trPr>
          <w:trHeight w:val="320"/>
        </w:trPr>
        <w:tc>
          <w:tcPr>
            <w:tcW w:w="62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69774D">
            <w:pPr>
              <w:spacing w:line="320" w:lineRule="exact"/>
              <w:jc w:val="center"/>
              <w:rPr>
                <w:rFonts w:ascii="Times New Roman" w:eastAsia="宋体" w:hAnsi="Times New Roman"/>
                <w:color w:val="000000"/>
                <w:szCs w:val="21"/>
              </w:rPr>
            </w:pPr>
          </w:p>
        </w:tc>
        <w:tc>
          <w:tcPr>
            <w:tcW w:w="165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69774D">
            <w:pPr>
              <w:spacing w:line="320" w:lineRule="exact"/>
              <w:jc w:val="center"/>
              <w:rPr>
                <w:rFonts w:ascii="Times New Roman" w:eastAsia="宋体" w:hAnsi="Times New Roman"/>
                <w:color w:val="000000"/>
                <w:szCs w:val="21"/>
              </w:rPr>
            </w:pPr>
          </w:p>
        </w:tc>
        <w:tc>
          <w:tcPr>
            <w:tcW w:w="1477"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69774D">
            <w:pPr>
              <w:spacing w:line="320" w:lineRule="exact"/>
              <w:jc w:val="center"/>
              <w:rPr>
                <w:rFonts w:ascii="Times New Roman" w:eastAsia="宋体" w:hAnsi="Times New Roman"/>
                <w:color w:val="000000"/>
                <w:szCs w:val="21"/>
              </w:rPr>
            </w:pPr>
          </w:p>
        </w:tc>
        <w:tc>
          <w:tcPr>
            <w:tcW w:w="1136"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69774D">
            <w:pPr>
              <w:spacing w:line="320" w:lineRule="exact"/>
              <w:jc w:val="center"/>
              <w:rPr>
                <w:rFonts w:ascii="Times New Roman" w:eastAsia="宋体" w:hAnsi="Times New Roman"/>
                <w:color w:val="000000"/>
                <w:szCs w:val="21"/>
              </w:rPr>
            </w:pPr>
          </w:p>
        </w:tc>
        <w:tc>
          <w:tcPr>
            <w:tcW w:w="697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69774D">
            <w:pPr>
              <w:spacing w:line="320" w:lineRule="exact"/>
              <w:jc w:val="center"/>
              <w:rPr>
                <w:rFonts w:ascii="Times New Roman" w:eastAsia="宋体" w:hAnsi="Times New Roman"/>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69774D">
            <w:pPr>
              <w:spacing w:line="320" w:lineRule="exact"/>
              <w:jc w:val="center"/>
              <w:rPr>
                <w:rFonts w:ascii="Times New Roman" w:eastAsia="宋体" w:hAnsi="Times New Roman"/>
                <w:color w:val="000000"/>
                <w:szCs w:val="21"/>
              </w:rPr>
            </w:pPr>
          </w:p>
        </w:tc>
        <w:tc>
          <w:tcPr>
            <w:tcW w:w="937"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69774D">
            <w:pPr>
              <w:spacing w:line="320" w:lineRule="exact"/>
              <w:jc w:val="center"/>
              <w:rPr>
                <w:rFonts w:ascii="Times New Roman" w:eastAsia="宋体" w:hAnsi="Times New Roman"/>
                <w:color w:val="000000"/>
                <w:szCs w:val="21"/>
              </w:rPr>
            </w:pPr>
          </w:p>
        </w:tc>
      </w:tr>
      <w:tr w:rsidR="0069774D">
        <w:trPr>
          <w:trHeight w:val="90"/>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高标准农田建设项目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2022-2025</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7200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每年建设高标准农田</w:t>
            </w:r>
            <w:r>
              <w:rPr>
                <w:rFonts w:ascii="Times New Roman" w:eastAsia="楷体" w:hAnsi="Times New Roman"/>
                <w:bCs/>
                <w:szCs w:val="21"/>
              </w:rPr>
              <w:t>2</w:t>
            </w:r>
            <w:r>
              <w:rPr>
                <w:rFonts w:ascii="Times New Roman" w:eastAsia="楷体" w:hAnsi="Times New Roman"/>
                <w:bCs/>
                <w:szCs w:val="21"/>
              </w:rPr>
              <w:t>万亩</w:t>
            </w:r>
          </w:p>
          <w:p w:rsidR="0069774D" w:rsidRDefault="0069774D">
            <w:pPr>
              <w:widowControl/>
              <w:spacing w:line="320" w:lineRule="exact"/>
              <w:jc w:val="left"/>
              <w:textAlignment w:val="center"/>
              <w:rPr>
                <w:rFonts w:ascii="Times New Roman" w:eastAsia="楷体" w:hAnsi="Times New Roman"/>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69774D">
            <w:pPr>
              <w:widowControl/>
              <w:spacing w:line="320" w:lineRule="exact"/>
              <w:jc w:val="center"/>
              <w:textAlignment w:val="center"/>
              <w:rPr>
                <w:rFonts w:ascii="Times New Roman" w:eastAsia="楷体" w:hAnsi="Times New Roman"/>
                <w:bCs/>
                <w:szCs w:val="21"/>
              </w:rPr>
            </w:pPr>
          </w:p>
        </w:tc>
      </w:tr>
      <w:tr w:rsidR="0069774D">
        <w:trPr>
          <w:trHeight w:val="758"/>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现代农业示范园设施蔬菜基地建设项目二期</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2023</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3500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建设占地</w:t>
            </w:r>
            <w:r>
              <w:rPr>
                <w:rFonts w:ascii="Times New Roman" w:eastAsia="楷体" w:hAnsi="Times New Roman"/>
                <w:bCs/>
                <w:szCs w:val="21"/>
              </w:rPr>
              <w:t>350</w:t>
            </w:r>
            <w:r>
              <w:rPr>
                <w:rFonts w:ascii="Times New Roman" w:eastAsia="楷体" w:hAnsi="Times New Roman"/>
                <w:bCs/>
                <w:szCs w:val="21"/>
              </w:rPr>
              <w:t>亩高标准日光温室</w:t>
            </w:r>
            <w:r>
              <w:rPr>
                <w:rFonts w:ascii="Times New Roman" w:eastAsia="楷体" w:hAnsi="Times New Roman"/>
                <w:bCs/>
                <w:szCs w:val="21"/>
              </w:rPr>
              <w:t>55</w:t>
            </w:r>
            <w:r>
              <w:rPr>
                <w:rFonts w:ascii="Times New Roman" w:eastAsia="楷体" w:hAnsi="Times New Roman"/>
                <w:bCs/>
                <w:szCs w:val="21"/>
              </w:rPr>
              <w:t>座</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69774D">
            <w:pPr>
              <w:widowControl/>
              <w:spacing w:line="320" w:lineRule="exact"/>
              <w:jc w:val="center"/>
              <w:textAlignment w:val="center"/>
              <w:rPr>
                <w:rFonts w:ascii="Times New Roman" w:eastAsia="楷体" w:hAnsi="Times New Roman"/>
                <w:bCs/>
                <w:szCs w:val="21"/>
              </w:rPr>
            </w:pPr>
          </w:p>
        </w:tc>
      </w:tr>
      <w:tr w:rsidR="0069774D">
        <w:trPr>
          <w:trHeight w:val="994"/>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3</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四郎河川区设施蔬菜基地建设项目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2022-2025</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6600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在四郎河川区新建长度</w:t>
            </w:r>
            <w:r>
              <w:rPr>
                <w:rFonts w:ascii="Times New Roman" w:eastAsia="楷体" w:hAnsi="Times New Roman"/>
                <w:bCs/>
                <w:szCs w:val="21"/>
              </w:rPr>
              <w:t>50</w:t>
            </w:r>
            <w:r>
              <w:rPr>
                <w:rFonts w:ascii="Times New Roman" w:eastAsia="楷体" w:hAnsi="Times New Roman"/>
                <w:bCs/>
                <w:szCs w:val="21"/>
              </w:rPr>
              <w:t>ｍ、跨度</w:t>
            </w:r>
            <w:r>
              <w:rPr>
                <w:rFonts w:ascii="Times New Roman" w:eastAsia="楷体" w:hAnsi="Times New Roman"/>
                <w:bCs/>
                <w:szCs w:val="21"/>
              </w:rPr>
              <w:t>8</w:t>
            </w:r>
            <w:r>
              <w:rPr>
                <w:rFonts w:ascii="Times New Roman" w:eastAsia="楷体" w:hAnsi="Times New Roman"/>
                <w:bCs/>
                <w:szCs w:val="21"/>
              </w:rPr>
              <w:t>ｍ、高度</w:t>
            </w:r>
            <w:r>
              <w:rPr>
                <w:rFonts w:ascii="Times New Roman" w:eastAsia="楷体" w:hAnsi="Times New Roman"/>
                <w:bCs/>
                <w:szCs w:val="21"/>
              </w:rPr>
              <w:t>3</w:t>
            </w:r>
            <w:r>
              <w:rPr>
                <w:rFonts w:ascii="Times New Roman" w:eastAsia="楷体" w:hAnsi="Times New Roman"/>
                <w:bCs/>
                <w:szCs w:val="21"/>
              </w:rPr>
              <w:t>ｍ镀锌钢架大棚</w:t>
            </w:r>
            <w:r>
              <w:rPr>
                <w:rFonts w:ascii="Times New Roman" w:eastAsia="楷体" w:hAnsi="Times New Roman"/>
                <w:bCs/>
                <w:szCs w:val="21"/>
              </w:rPr>
              <w:t>3000</w:t>
            </w:r>
            <w:r>
              <w:rPr>
                <w:rFonts w:ascii="Times New Roman" w:eastAsia="楷体" w:hAnsi="Times New Roman"/>
                <w:bCs/>
                <w:szCs w:val="21"/>
              </w:rPr>
              <w:t>座，建成集种菜、观光、旅游、采摘体验为一体的设施大棚蔬果带。同步打造四郎河川区无公害瓜菜示范带建设。</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蔬菜站</w:t>
            </w:r>
          </w:p>
        </w:tc>
      </w:tr>
      <w:tr w:rsidR="0069774D">
        <w:trPr>
          <w:trHeight w:val="90"/>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4</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现代农业产业园</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2022-2025</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26000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在周家建设占地</w:t>
            </w:r>
            <w:r>
              <w:rPr>
                <w:rFonts w:ascii="Times New Roman" w:eastAsia="楷体" w:hAnsi="Times New Roman"/>
                <w:bCs/>
                <w:szCs w:val="21"/>
              </w:rPr>
              <w:t>4000</w:t>
            </w:r>
            <w:r>
              <w:rPr>
                <w:rFonts w:ascii="Times New Roman" w:eastAsia="楷体" w:hAnsi="Times New Roman"/>
                <w:bCs/>
                <w:szCs w:val="21"/>
              </w:rPr>
              <w:t>亩集日光温室、休闲采摘、冷链物流为一体的产业园</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周家镇</w:t>
            </w:r>
          </w:p>
        </w:tc>
      </w:tr>
      <w:tr w:rsidR="0069774D">
        <w:trPr>
          <w:trHeight w:val="720"/>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5</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省级肉牛产业园建设项目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2022-2025</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60000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建设肉牛繁育、养殖育肥、屠宰加工、产品开发、冷链物流、农旅融合、品牌营销等方面</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畜牧兽医工作站</w:t>
            </w:r>
          </w:p>
        </w:tc>
      </w:tr>
      <w:tr w:rsidR="0069774D">
        <w:trPr>
          <w:trHeight w:val="942"/>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6</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生猪全产业链项目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2022-2023</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169500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建设山河镇东关东关祖代繁育场</w:t>
            </w:r>
            <w:r>
              <w:rPr>
                <w:rFonts w:ascii="Times New Roman" w:eastAsia="楷体" w:hAnsi="Times New Roman"/>
                <w:bCs/>
                <w:szCs w:val="21"/>
              </w:rPr>
              <w:t>1</w:t>
            </w:r>
            <w:r>
              <w:rPr>
                <w:rFonts w:ascii="Times New Roman" w:eastAsia="楷体" w:hAnsi="Times New Roman"/>
                <w:bCs/>
                <w:szCs w:val="21"/>
              </w:rPr>
              <w:t>处，宫河王录村</w:t>
            </w:r>
            <w:r>
              <w:rPr>
                <w:rFonts w:ascii="Times New Roman" w:eastAsia="楷体" w:hAnsi="Times New Roman"/>
                <w:bCs/>
                <w:szCs w:val="21"/>
              </w:rPr>
              <w:t>PS5000</w:t>
            </w:r>
            <w:r>
              <w:rPr>
                <w:rFonts w:ascii="Times New Roman" w:eastAsia="楷体" w:hAnsi="Times New Roman"/>
                <w:bCs/>
                <w:szCs w:val="21"/>
              </w:rPr>
              <w:t>父母代繁育场</w:t>
            </w:r>
            <w:r>
              <w:rPr>
                <w:rFonts w:ascii="Times New Roman" w:eastAsia="楷体" w:hAnsi="Times New Roman"/>
                <w:bCs/>
                <w:szCs w:val="21"/>
              </w:rPr>
              <w:t>1</w:t>
            </w:r>
            <w:r>
              <w:rPr>
                <w:rFonts w:ascii="Times New Roman" w:eastAsia="楷体" w:hAnsi="Times New Roman"/>
                <w:bCs/>
                <w:szCs w:val="21"/>
              </w:rPr>
              <w:t>处、周家镇</w:t>
            </w:r>
            <w:r>
              <w:rPr>
                <w:rFonts w:ascii="Times New Roman" w:eastAsia="楷体" w:hAnsi="Times New Roman"/>
                <w:bCs/>
                <w:szCs w:val="21"/>
              </w:rPr>
              <w:t>12</w:t>
            </w:r>
            <w:r>
              <w:rPr>
                <w:rFonts w:ascii="Times New Roman" w:eastAsia="楷体" w:hAnsi="Times New Roman"/>
                <w:bCs/>
                <w:szCs w:val="21"/>
              </w:rPr>
              <w:t>万吨饲料加工厂</w:t>
            </w:r>
            <w:r>
              <w:rPr>
                <w:rFonts w:ascii="Times New Roman" w:eastAsia="楷体" w:hAnsi="Times New Roman"/>
                <w:bCs/>
                <w:szCs w:val="21"/>
              </w:rPr>
              <w:t>1</w:t>
            </w:r>
            <w:r>
              <w:rPr>
                <w:rFonts w:ascii="Times New Roman" w:eastAsia="楷体" w:hAnsi="Times New Roman"/>
                <w:bCs/>
                <w:szCs w:val="21"/>
              </w:rPr>
              <w:t>处，建设</w:t>
            </w:r>
            <w:r>
              <w:rPr>
                <w:rFonts w:ascii="Times New Roman" w:eastAsia="楷体" w:hAnsi="Times New Roman"/>
                <w:bCs/>
                <w:szCs w:val="21"/>
              </w:rPr>
              <w:t>100</w:t>
            </w:r>
            <w:r>
              <w:rPr>
                <w:rFonts w:ascii="Times New Roman" w:eastAsia="楷体" w:hAnsi="Times New Roman"/>
                <w:bCs/>
                <w:szCs w:val="21"/>
              </w:rPr>
              <w:t>万头生猪屠宰场及冷链物流生产线</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畜牧兽医工作站</w:t>
            </w:r>
          </w:p>
        </w:tc>
      </w:tr>
      <w:tr w:rsidR="0069774D">
        <w:trPr>
          <w:trHeight w:val="942"/>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7</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1</w:t>
            </w:r>
            <w:r>
              <w:rPr>
                <w:rFonts w:ascii="Times New Roman" w:eastAsia="楷体" w:hAnsi="Times New Roman"/>
                <w:bCs/>
                <w:szCs w:val="21"/>
              </w:rPr>
              <w:t>万亩矮化自根砧苹果基地改造提升项目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2022-2025</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1000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全县建设水肥一体化苹果园</w:t>
            </w:r>
            <w:r>
              <w:rPr>
                <w:rFonts w:ascii="Times New Roman" w:eastAsia="楷体" w:hAnsi="Times New Roman"/>
                <w:bCs/>
                <w:szCs w:val="21"/>
              </w:rPr>
              <w:t>10000</w:t>
            </w:r>
            <w:r>
              <w:rPr>
                <w:rFonts w:ascii="Times New Roman" w:eastAsia="楷体" w:hAnsi="Times New Roman"/>
                <w:bCs/>
                <w:szCs w:val="21"/>
              </w:rPr>
              <w:t>亩，并修建配套蓄水池</w:t>
            </w:r>
            <w:r>
              <w:rPr>
                <w:rFonts w:ascii="Times New Roman" w:eastAsia="楷体" w:hAnsi="Times New Roman"/>
                <w:bCs/>
                <w:szCs w:val="21"/>
              </w:rPr>
              <w:t>200</w:t>
            </w:r>
            <w:r>
              <w:rPr>
                <w:rFonts w:ascii="Times New Roman" w:eastAsia="楷体" w:hAnsi="Times New Roman"/>
                <w:bCs/>
                <w:szCs w:val="21"/>
              </w:rPr>
              <w:t>个、水肥一体机</w:t>
            </w:r>
            <w:r>
              <w:rPr>
                <w:rFonts w:ascii="Times New Roman" w:eastAsia="楷体" w:hAnsi="Times New Roman"/>
                <w:bCs/>
                <w:szCs w:val="21"/>
              </w:rPr>
              <w:t>100</w:t>
            </w:r>
            <w:r>
              <w:rPr>
                <w:rFonts w:ascii="Times New Roman" w:eastAsia="楷体" w:hAnsi="Times New Roman"/>
                <w:bCs/>
                <w:szCs w:val="21"/>
              </w:rPr>
              <w:t>套，铺设</w:t>
            </w:r>
            <w:r>
              <w:rPr>
                <w:rFonts w:ascii="Times New Roman" w:eastAsia="楷体" w:hAnsi="Times New Roman"/>
                <w:bCs/>
                <w:szCs w:val="21"/>
              </w:rPr>
              <w:t>10000</w:t>
            </w:r>
            <w:r>
              <w:rPr>
                <w:rFonts w:ascii="Times New Roman" w:eastAsia="楷体" w:hAnsi="Times New Roman"/>
                <w:bCs/>
                <w:szCs w:val="21"/>
              </w:rPr>
              <w:t>亩果园带管喷溉系统。</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果业发展中心</w:t>
            </w:r>
          </w:p>
        </w:tc>
      </w:tr>
      <w:tr w:rsidR="0069774D">
        <w:trPr>
          <w:trHeight w:val="794"/>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lastRenderedPageBreak/>
              <w:t>8</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5</w:t>
            </w:r>
            <w:r>
              <w:rPr>
                <w:rFonts w:ascii="Times New Roman" w:eastAsia="楷体" w:hAnsi="Times New Roman"/>
                <w:bCs/>
                <w:szCs w:val="21"/>
              </w:rPr>
              <w:t>万亩老旧果园提升改造项目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2022-2025</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2250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通过</w:t>
            </w:r>
            <w:r>
              <w:rPr>
                <w:rFonts w:ascii="Times New Roman" w:eastAsia="楷体" w:hAnsi="Times New Roman"/>
                <w:bCs/>
                <w:szCs w:val="21"/>
              </w:rPr>
              <w:t>“</w:t>
            </w:r>
            <w:r>
              <w:rPr>
                <w:rFonts w:ascii="Times New Roman" w:eastAsia="楷体" w:hAnsi="Times New Roman"/>
                <w:bCs/>
                <w:szCs w:val="21"/>
              </w:rPr>
              <w:t>高接换优</w:t>
            </w:r>
            <w:r>
              <w:rPr>
                <w:rFonts w:ascii="Times New Roman" w:eastAsia="楷体" w:hAnsi="Times New Roman"/>
                <w:bCs/>
                <w:szCs w:val="21"/>
              </w:rPr>
              <w:t>”</w:t>
            </w:r>
            <w:r>
              <w:rPr>
                <w:rFonts w:ascii="Times New Roman" w:eastAsia="楷体" w:hAnsi="Times New Roman"/>
                <w:bCs/>
                <w:szCs w:val="21"/>
              </w:rPr>
              <w:t>改造老旧果园</w:t>
            </w:r>
            <w:r>
              <w:rPr>
                <w:rFonts w:ascii="Times New Roman" w:eastAsia="楷体" w:hAnsi="Times New Roman"/>
                <w:bCs/>
                <w:szCs w:val="21"/>
              </w:rPr>
              <w:t>5</w:t>
            </w:r>
            <w:r>
              <w:rPr>
                <w:rFonts w:ascii="Times New Roman" w:eastAsia="楷体" w:hAnsi="Times New Roman"/>
                <w:bCs/>
                <w:szCs w:val="21"/>
              </w:rPr>
              <w:t>万亩，</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果业发展中心</w:t>
            </w:r>
          </w:p>
        </w:tc>
      </w:tr>
      <w:tr w:rsidR="0069774D">
        <w:trPr>
          <w:trHeight w:val="707"/>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9</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5</w:t>
            </w:r>
            <w:r>
              <w:rPr>
                <w:rFonts w:ascii="Times New Roman" w:eastAsia="楷体" w:hAnsi="Times New Roman"/>
                <w:bCs/>
                <w:szCs w:val="21"/>
              </w:rPr>
              <w:t>万亩中药材种植基地建设项目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2022-2025</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5000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在全县建设中药材示范基地</w:t>
            </w:r>
            <w:r>
              <w:rPr>
                <w:rFonts w:ascii="Times New Roman" w:eastAsia="楷体" w:hAnsi="Times New Roman"/>
                <w:bCs/>
                <w:szCs w:val="21"/>
              </w:rPr>
              <w:t>5</w:t>
            </w:r>
            <w:r>
              <w:rPr>
                <w:rFonts w:ascii="Times New Roman" w:eastAsia="楷体" w:hAnsi="Times New Roman"/>
                <w:bCs/>
                <w:szCs w:val="21"/>
              </w:rPr>
              <w:t>处，种植中药材</w:t>
            </w:r>
            <w:r>
              <w:rPr>
                <w:rFonts w:ascii="Times New Roman" w:eastAsia="楷体" w:hAnsi="Times New Roman"/>
                <w:bCs/>
                <w:szCs w:val="21"/>
              </w:rPr>
              <w:t xml:space="preserve">50000 </w:t>
            </w:r>
            <w:r>
              <w:rPr>
                <w:rFonts w:ascii="Times New Roman" w:eastAsia="楷体" w:hAnsi="Times New Roman"/>
                <w:bCs/>
                <w:szCs w:val="21"/>
              </w:rPr>
              <w:t>亩。</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农技</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中心</w:t>
            </w:r>
          </w:p>
        </w:tc>
      </w:tr>
      <w:tr w:rsidR="0069774D">
        <w:trPr>
          <w:trHeight w:val="1494"/>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10</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2</w:t>
            </w:r>
            <w:r>
              <w:rPr>
                <w:rFonts w:ascii="Times New Roman" w:eastAsia="楷体" w:hAnsi="Times New Roman"/>
                <w:bCs/>
                <w:szCs w:val="21"/>
              </w:rPr>
              <w:t>万亩紫苏综合体项目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2022-2025</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5000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年生产高质量紫苏籽</w:t>
            </w:r>
            <w:r>
              <w:rPr>
                <w:rFonts w:ascii="Times New Roman" w:eastAsia="楷体" w:hAnsi="Times New Roman"/>
                <w:bCs/>
                <w:szCs w:val="21"/>
              </w:rPr>
              <w:t>5</w:t>
            </w:r>
            <w:r>
              <w:rPr>
                <w:rFonts w:ascii="Times New Roman" w:eastAsia="楷体" w:hAnsi="Times New Roman"/>
                <w:bCs/>
                <w:szCs w:val="21"/>
              </w:rPr>
              <w:t>万吨，紫苏茎叶等副产品</w:t>
            </w:r>
            <w:r>
              <w:rPr>
                <w:rFonts w:ascii="Times New Roman" w:eastAsia="楷体" w:hAnsi="Times New Roman"/>
                <w:bCs/>
                <w:szCs w:val="21"/>
              </w:rPr>
              <w:t>5</w:t>
            </w:r>
            <w:r>
              <w:rPr>
                <w:rFonts w:ascii="Times New Roman" w:eastAsia="楷体" w:hAnsi="Times New Roman"/>
                <w:bCs/>
                <w:szCs w:val="21"/>
              </w:rPr>
              <w:t>万吨，为紫苏系列产品开发提供优质原材料。主要建</w:t>
            </w:r>
            <w:r>
              <w:rPr>
                <w:rFonts w:ascii="Times New Roman" w:eastAsia="楷体" w:hAnsi="Times New Roman"/>
                <w:bCs/>
                <w:szCs w:val="21"/>
              </w:rPr>
              <w:t>200</w:t>
            </w:r>
            <w:r>
              <w:rPr>
                <w:rFonts w:ascii="Times New Roman" w:eastAsia="楷体" w:hAnsi="Times New Roman"/>
                <w:bCs/>
                <w:szCs w:val="21"/>
              </w:rPr>
              <w:t>亩紫苏产业示范园，扩建紫苏油、紫苏米粉、紫苏叶油、紫苏果等功能食品生产线</w:t>
            </w:r>
            <w:r>
              <w:rPr>
                <w:rFonts w:ascii="Times New Roman" w:eastAsia="楷体" w:hAnsi="Times New Roman"/>
                <w:bCs/>
                <w:szCs w:val="21"/>
              </w:rPr>
              <w:t>4</w:t>
            </w:r>
            <w:r>
              <w:rPr>
                <w:rFonts w:ascii="Times New Roman" w:eastAsia="楷体" w:hAnsi="Times New Roman"/>
                <w:bCs/>
                <w:szCs w:val="21"/>
              </w:rPr>
              <w:t>条。建紫苏产业研究院及成立产业联盟。</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农技</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中心</w:t>
            </w:r>
          </w:p>
        </w:tc>
      </w:tr>
      <w:tr w:rsidR="0069774D">
        <w:trPr>
          <w:trHeight w:val="647"/>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11</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2</w:t>
            </w:r>
            <w:r>
              <w:rPr>
                <w:rFonts w:ascii="Times New Roman" w:eastAsia="楷体" w:hAnsi="Times New Roman"/>
                <w:bCs/>
                <w:szCs w:val="21"/>
              </w:rPr>
              <w:t>万吨有机肥</w:t>
            </w:r>
          </w:p>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加工项目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2022-2023</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1000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引进有机肥加工厂</w:t>
            </w:r>
            <w:r>
              <w:rPr>
                <w:rFonts w:ascii="Times New Roman" w:eastAsia="楷体" w:hAnsi="Times New Roman"/>
                <w:bCs/>
                <w:szCs w:val="21"/>
              </w:rPr>
              <w:t>1</w:t>
            </w:r>
            <w:r>
              <w:rPr>
                <w:rFonts w:ascii="Times New Roman" w:eastAsia="楷体" w:hAnsi="Times New Roman"/>
                <w:bCs/>
                <w:szCs w:val="21"/>
              </w:rPr>
              <w:t>家，年生产能力达到</w:t>
            </w:r>
            <w:r>
              <w:rPr>
                <w:rFonts w:ascii="Times New Roman" w:eastAsia="楷体" w:hAnsi="Times New Roman"/>
                <w:bCs/>
                <w:szCs w:val="21"/>
              </w:rPr>
              <w:t>2</w:t>
            </w:r>
            <w:r>
              <w:rPr>
                <w:rFonts w:ascii="Times New Roman" w:eastAsia="楷体" w:hAnsi="Times New Roman"/>
                <w:bCs/>
                <w:szCs w:val="21"/>
              </w:rPr>
              <w:t>万吨以上。</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畜牧兽医工作站</w:t>
            </w:r>
          </w:p>
        </w:tc>
      </w:tr>
      <w:tr w:rsidR="0069774D">
        <w:trPr>
          <w:trHeight w:val="2637"/>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12</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正宁县畜禽粪污资源化利用整县推进项目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2022-2023</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7000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全县</w:t>
            </w:r>
            <w:r>
              <w:rPr>
                <w:rFonts w:ascii="Times New Roman" w:eastAsia="楷体" w:hAnsi="Times New Roman"/>
                <w:bCs/>
                <w:szCs w:val="21"/>
              </w:rPr>
              <w:t>9</w:t>
            </w:r>
            <w:r>
              <w:rPr>
                <w:rFonts w:ascii="Times New Roman" w:eastAsia="楷体" w:hAnsi="Times New Roman"/>
                <w:bCs/>
                <w:szCs w:val="21"/>
              </w:rPr>
              <w:t>个乡镇养殖规模较大且具有粪污资源化利用基础的养殖经营主体建设粪污资源化利用基础设施。建设半封闭式堆肥场</w:t>
            </w:r>
            <w:r>
              <w:rPr>
                <w:rFonts w:ascii="Times New Roman" w:eastAsia="楷体" w:hAnsi="Times New Roman"/>
                <w:bCs/>
                <w:szCs w:val="21"/>
              </w:rPr>
              <w:t>11.027</w:t>
            </w:r>
            <w:r>
              <w:rPr>
                <w:rFonts w:ascii="Times New Roman" w:eastAsia="楷体" w:hAnsi="Times New Roman"/>
                <w:bCs/>
                <w:szCs w:val="21"/>
              </w:rPr>
              <w:t>万平方米，封闭式污水池</w:t>
            </w:r>
            <w:r>
              <w:rPr>
                <w:rFonts w:ascii="Times New Roman" w:eastAsia="楷体" w:hAnsi="Times New Roman"/>
                <w:bCs/>
                <w:szCs w:val="21"/>
              </w:rPr>
              <w:t>5.312</w:t>
            </w:r>
            <w:r>
              <w:rPr>
                <w:rFonts w:ascii="Times New Roman" w:eastAsia="楷体" w:hAnsi="Times New Roman"/>
                <w:bCs/>
                <w:szCs w:val="21"/>
              </w:rPr>
              <w:t>万立方米、排污管线</w:t>
            </w:r>
            <w:r>
              <w:rPr>
                <w:rFonts w:ascii="Times New Roman" w:eastAsia="楷体" w:hAnsi="Times New Roman"/>
                <w:bCs/>
                <w:szCs w:val="21"/>
              </w:rPr>
              <w:t>1.41</w:t>
            </w:r>
            <w:r>
              <w:rPr>
                <w:rFonts w:ascii="Times New Roman" w:eastAsia="楷体" w:hAnsi="Times New Roman"/>
                <w:bCs/>
                <w:szCs w:val="21"/>
              </w:rPr>
              <w:t>万米、有机肥发酵车间</w:t>
            </w:r>
            <w:r>
              <w:rPr>
                <w:rFonts w:ascii="Times New Roman" w:eastAsia="楷体" w:hAnsi="Times New Roman"/>
                <w:bCs/>
                <w:szCs w:val="21"/>
              </w:rPr>
              <w:t>1411</w:t>
            </w:r>
            <w:r>
              <w:rPr>
                <w:rFonts w:ascii="Times New Roman" w:eastAsia="楷体" w:hAnsi="Times New Roman"/>
                <w:bCs/>
                <w:szCs w:val="21"/>
              </w:rPr>
              <w:t>平方米、有机肥生产车间</w:t>
            </w:r>
            <w:r>
              <w:rPr>
                <w:rFonts w:ascii="Times New Roman" w:eastAsia="楷体" w:hAnsi="Times New Roman"/>
                <w:bCs/>
                <w:szCs w:val="21"/>
              </w:rPr>
              <w:t>5564</w:t>
            </w:r>
            <w:r>
              <w:rPr>
                <w:rFonts w:ascii="Times New Roman" w:eastAsia="楷体" w:hAnsi="Times New Roman"/>
                <w:bCs/>
                <w:szCs w:val="21"/>
              </w:rPr>
              <w:t>平方米、购置清粪车</w:t>
            </w:r>
            <w:r>
              <w:rPr>
                <w:rFonts w:ascii="Times New Roman" w:eastAsia="楷体" w:hAnsi="Times New Roman"/>
                <w:bCs/>
                <w:szCs w:val="21"/>
              </w:rPr>
              <w:t>36</w:t>
            </w:r>
            <w:r>
              <w:rPr>
                <w:rFonts w:ascii="Times New Roman" w:eastAsia="楷体" w:hAnsi="Times New Roman"/>
                <w:bCs/>
                <w:szCs w:val="21"/>
              </w:rPr>
              <w:t>台、装载机</w:t>
            </w:r>
            <w:r>
              <w:rPr>
                <w:rFonts w:ascii="Times New Roman" w:eastAsia="楷体" w:hAnsi="Times New Roman"/>
                <w:bCs/>
                <w:szCs w:val="21"/>
              </w:rPr>
              <w:t>29</w:t>
            </w:r>
            <w:r>
              <w:rPr>
                <w:rFonts w:ascii="Times New Roman" w:eastAsia="楷体" w:hAnsi="Times New Roman"/>
                <w:bCs/>
                <w:szCs w:val="21"/>
              </w:rPr>
              <w:t>台、粪污运输车</w:t>
            </w:r>
            <w:r>
              <w:rPr>
                <w:rFonts w:ascii="Times New Roman" w:eastAsia="楷体" w:hAnsi="Times New Roman"/>
                <w:bCs/>
                <w:szCs w:val="21"/>
              </w:rPr>
              <w:t>13</w:t>
            </w:r>
            <w:r>
              <w:rPr>
                <w:rFonts w:ascii="Times New Roman" w:eastAsia="楷体" w:hAnsi="Times New Roman"/>
                <w:bCs/>
                <w:szCs w:val="21"/>
              </w:rPr>
              <w:t>台，中型分离机</w:t>
            </w:r>
            <w:r>
              <w:rPr>
                <w:rFonts w:ascii="Times New Roman" w:eastAsia="楷体" w:hAnsi="Times New Roman"/>
                <w:bCs/>
                <w:szCs w:val="21"/>
              </w:rPr>
              <w:t>8</w:t>
            </w:r>
            <w:r>
              <w:rPr>
                <w:rFonts w:ascii="Times New Roman" w:eastAsia="楷体" w:hAnsi="Times New Roman"/>
                <w:bCs/>
                <w:szCs w:val="21"/>
              </w:rPr>
              <w:t>台、吸污罐车</w:t>
            </w:r>
            <w:r>
              <w:rPr>
                <w:rFonts w:ascii="Times New Roman" w:eastAsia="楷体" w:hAnsi="Times New Roman"/>
                <w:bCs/>
                <w:szCs w:val="21"/>
              </w:rPr>
              <w:t>10</w:t>
            </w:r>
            <w:r>
              <w:rPr>
                <w:rFonts w:ascii="Times New Roman" w:eastAsia="楷体" w:hAnsi="Times New Roman"/>
                <w:bCs/>
                <w:szCs w:val="21"/>
              </w:rPr>
              <w:t>台、排污泵</w:t>
            </w:r>
            <w:r>
              <w:rPr>
                <w:rFonts w:ascii="Times New Roman" w:eastAsia="楷体" w:hAnsi="Times New Roman"/>
                <w:bCs/>
                <w:szCs w:val="21"/>
              </w:rPr>
              <w:t>19</w:t>
            </w:r>
            <w:r>
              <w:rPr>
                <w:rFonts w:ascii="Times New Roman" w:eastAsia="楷体" w:hAnsi="Times New Roman"/>
                <w:bCs/>
                <w:szCs w:val="21"/>
              </w:rPr>
              <w:t>台、有机肥生产线</w:t>
            </w:r>
            <w:r>
              <w:rPr>
                <w:rFonts w:ascii="Times New Roman" w:eastAsia="楷体" w:hAnsi="Times New Roman"/>
                <w:bCs/>
                <w:szCs w:val="21"/>
              </w:rPr>
              <w:t>2</w:t>
            </w:r>
            <w:r>
              <w:rPr>
                <w:rFonts w:ascii="Times New Roman" w:eastAsia="楷体" w:hAnsi="Times New Roman"/>
                <w:bCs/>
                <w:szCs w:val="21"/>
              </w:rPr>
              <w:t>套。项目实施后，全县粪污综合利用率达到</w:t>
            </w:r>
            <w:r>
              <w:rPr>
                <w:rFonts w:ascii="Times New Roman" w:eastAsia="楷体" w:hAnsi="Times New Roman"/>
                <w:bCs/>
                <w:szCs w:val="21"/>
              </w:rPr>
              <w:t>93%</w:t>
            </w:r>
            <w:r>
              <w:rPr>
                <w:rFonts w:ascii="Times New Roman" w:eastAsia="楷体" w:hAnsi="Times New Roman"/>
                <w:bCs/>
                <w:szCs w:val="21"/>
              </w:rPr>
              <w:t>，规模化养殖场粪污处理设施装备配套率达到</w:t>
            </w:r>
            <w:r>
              <w:rPr>
                <w:rFonts w:ascii="Times New Roman" w:eastAsia="楷体" w:hAnsi="Times New Roman"/>
                <w:bCs/>
                <w:szCs w:val="21"/>
              </w:rPr>
              <w:t>100%</w:t>
            </w:r>
            <w:r>
              <w:rPr>
                <w:rFonts w:ascii="Times New Roman" w:eastAsia="楷体" w:hAnsi="Times New Roman"/>
                <w:bCs/>
                <w:szCs w:val="21"/>
              </w:rPr>
              <w:t>。</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畜牧兽医工作站</w:t>
            </w:r>
          </w:p>
        </w:tc>
      </w:tr>
      <w:tr w:rsidR="0069774D">
        <w:trPr>
          <w:trHeight w:val="2122"/>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14</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有机肥替代化肥苹果示范园建设项目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2022-2024</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1500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完成</w:t>
            </w:r>
            <w:r>
              <w:rPr>
                <w:rFonts w:ascii="Times New Roman" w:eastAsia="楷体" w:hAnsi="Times New Roman"/>
                <w:bCs/>
                <w:szCs w:val="21"/>
              </w:rPr>
              <w:t>2</w:t>
            </w:r>
            <w:r>
              <w:rPr>
                <w:rFonts w:ascii="Times New Roman" w:eastAsia="楷体" w:hAnsi="Times New Roman"/>
                <w:bCs/>
                <w:szCs w:val="21"/>
              </w:rPr>
              <w:t>万亩有机肥替代化肥苹果示范园建设任务，购买商品有机肥</w:t>
            </w:r>
            <w:r>
              <w:rPr>
                <w:rFonts w:ascii="Times New Roman" w:eastAsia="楷体" w:hAnsi="Times New Roman"/>
                <w:bCs/>
                <w:szCs w:val="21"/>
              </w:rPr>
              <w:t>8000</w:t>
            </w:r>
            <w:r>
              <w:rPr>
                <w:rFonts w:ascii="Times New Roman" w:eastAsia="楷体" w:hAnsi="Times New Roman"/>
                <w:bCs/>
                <w:szCs w:val="21"/>
              </w:rPr>
              <w:t>吨，举办果园有机肥施肥技术培训</w:t>
            </w:r>
            <w:r>
              <w:rPr>
                <w:rFonts w:ascii="Times New Roman" w:eastAsia="楷体" w:hAnsi="Times New Roman"/>
                <w:bCs/>
                <w:szCs w:val="21"/>
              </w:rPr>
              <w:t>10</w:t>
            </w:r>
            <w:r>
              <w:rPr>
                <w:rFonts w:ascii="Times New Roman" w:eastAsia="楷体" w:hAnsi="Times New Roman"/>
                <w:bCs/>
                <w:szCs w:val="21"/>
              </w:rPr>
              <w:t>场次、培训果农</w:t>
            </w:r>
            <w:r>
              <w:rPr>
                <w:rFonts w:ascii="Times New Roman" w:eastAsia="楷体" w:hAnsi="Times New Roman"/>
                <w:bCs/>
                <w:szCs w:val="21"/>
              </w:rPr>
              <w:t>500</w:t>
            </w:r>
            <w:r>
              <w:rPr>
                <w:rFonts w:ascii="Times New Roman" w:eastAsia="楷体" w:hAnsi="Times New Roman"/>
                <w:bCs/>
                <w:szCs w:val="21"/>
              </w:rPr>
              <w:t>人，购买大型施肥机</w:t>
            </w:r>
            <w:r>
              <w:rPr>
                <w:rFonts w:ascii="Times New Roman" w:eastAsia="楷体" w:hAnsi="Times New Roman"/>
                <w:bCs/>
                <w:szCs w:val="21"/>
              </w:rPr>
              <w:t>10</w:t>
            </w:r>
            <w:r>
              <w:rPr>
                <w:rFonts w:ascii="Times New Roman" w:eastAsia="楷体" w:hAnsi="Times New Roman"/>
                <w:bCs/>
                <w:szCs w:val="21"/>
              </w:rPr>
              <w:t>个、小型履带式施肥一体机（</w:t>
            </w:r>
            <w:r>
              <w:rPr>
                <w:rFonts w:ascii="Times New Roman" w:eastAsia="楷体" w:hAnsi="Times New Roman"/>
                <w:bCs/>
                <w:szCs w:val="21"/>
              </w:rPr>
              <w:t>36</w:t>
            </w:r>
            <w:r>
              <w:rPr>
                <w:rFonts w:ascii="Times New Roman" w:eastAsia="楷体" w:hAnsi="Times New Roman"/>
                <w:bCs/>
                <w:szCs w:val="21"/>
              </w:rPr>
              <w:t>马力）</w:t>
            </w:r>
            <w:r>
              <w:rPr>
                <w:rFonts w:ascii="Times New Roman" w:eastAsia="楷体" w:hAnsi="Times New Roman"/>
                <w:bCs/>
                <w:szCs w:val="21"/>
              </w:rPr>
              <w:t>30</w:t>
            </w:r>
            <w:r>
              <w:rPr>
                <w:rFonts w:ascii="Times New Roman" w:eastAsia="楷体" w:hAnsi="Times New Roman"/>
                <w:bCs/>
                <w:szCs w:val="21"/>
              </w:rPr>
              <w:t>个，确保项目区果园土壤理化性状改良，土壤有机质含量每</w:t>
            </w:r>
            <w:r>
              <w:rPr>
                <w:rFonts w:ascii="Times New Roman" w:eastAsia="楷体" w:hAnsi="Times New Roman"/>
                <w:bCs/>
                <w:szCs w:val="21"/>
              </w:rPr>
              <w:t>100</w:t>
            </w:r>
            <w:r>
              <w:rPr>
                <w:rFonts w:ascii="Times New Roman" w:eastAsia="楷体" w:hAnsi="Times New Roman"/>
                <w:bCs/>
                <w:szCs w:val="21"/>
              </w:rPr>
              <w:t>克提高</w:t>
            </w:r>
            <w:r>
              <w:rPr>
                <w:rFonts w:ascii="Times New Roman" w:eastAsia="楷体" w:hAnsi="Times New Roman"/>
                <w:bCs/>
                <w:szCs w:val="21"/>
              </w:rPr>
              <w:t>0.3%,</w:t>
            </w:r>
            <w:r>
              <w:rPr>
                <w:rFonts w:ascii="Times New Roman" w:eastAsia="楷体" w:hAnsi="Times New Roman"/>
                <w:bCs/>
                <w:szCs w:val="21"/>
              </w:rPr>
              <w:t>优质果率提高</w:t>
            </w:r>
            <w:r>
              <w:rPr>
                <w:rFonts w:ascii="Times New Roman" w:eastAsia="楷体" w:hAnsi="Times New Roman"/>
                <w:bCs/>
                <w:szCs w:val="21"/>
              </w:rPr>
              <w:t>5</w:t>
            </w:r>
            <w:r>
              <w:rPr>
                <w:rFonts w:ascii="Times New Roman" w:eastAsia="楷体" w:hAnsi="Times New Roman"/>
                <w:bCs/>
                <w:szCs w:val="21"/>
              </w:rPr>
              <w:t>个百分点，平均达到</w:t>
            </w:r>
            <w:r>
              <w:rPr>
                <w:rFonts w:ascii="Times New Roman" w:eastAsia="楷体" w:hAnsi="Times New Roman"/>
                <w:bCs/>
                <w:szCs w:val="21"/>
              </w:rPr>
              <w:t>80%</w:t>
            </w:r>
            <w:r>
              <w:rPr>
                <w:rFonts w:ascii="Times New Roman" w:eastAsia="楷体" w:hAnsi="Times New Roman"/>
                <w:bCs/>
                <w:szCs w:val="21"/>
              </w:rPr>
              <w:t>以上。</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果业发展中心</w:t>
            </w:r>
          </w:p>
        </w:tc>
      </w:tr>
      <w:tr w:rsidR="0069774D">
        <w:trPr>
          <w:trHeight w:val="1097"/>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lastRenderedPageBreak/>
              <w:t>15</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5</w:t>
            </w:r>
            <w:r>
              <w:rPr>
                <w:rFonts w:ascii="Times New Roman" w:eastAsia="楷体" w:hAnsi="Times New Roman"/>
                <w:bCs/>
                <w:szCs w:val="21"/>
              </w:rPr>
              <w:t>万吨农产品冷链物流建设项目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2022-2024</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建设总容量</w:t>
            </w:r>
            <w:r>
              <w:rPr>
                <w:rFonts w:ascii="Times New Roman" w:eastAsia="楷体" w:hAnsi="Times New Roman"/>
                <w:bCs/>
                <w:szCs w:val="21"/>
              </w:rPr>
              <w:t>5</w:t>
            </w:r>
            <w:r>
              <w:rPr>
                <w:rFonts w:ascii="Times New Roman" w:eastAsia="楷体" w:hAnsi="Times New Roman"/>
                <w:bCs/>
                <w:szCs w:val="21"/>
              </w:rPr>
              <w:t>万吨的农产品冷链物流中心，包括包装车间、月台、库房，全自动果蔬采后清洗、杀菌、分选、包装处理生产线等。</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果业发展中心</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蔬菜站</w:t>
            </w:r>
          </w:p>
        </w:tc>
      </w:tr>
      <w:tr w:rsidR="0069774D">
        <w:trPr>
          <w:trHeight w:val="1037"/>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16</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正周路沿线环境综合整治项目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2022-2023</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1000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对正周路沿线环境进行综合整治，</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各乡镇</w:t>
            </w:r>
          </w:p>
        </w:tc>
      </w:tr>
      <w:tr w:rsidR="0069774D">
        <w:trPr>
          <w:trHeight w:val="1560"/>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17</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四郎河川区环境</w:t>
            </w:r>
          </w:p>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整治项目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2022-2025</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12000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对四郎河川区域内的</w:t>
            </w:r>
            <w:r>
              <w:rPr>
                <w:rFonts w:ascii="Times New Roman" w:eastAsia="楷体" w:hAnsi="Times New Roman"/>
                <w:bCs/>
                <w:szCs w:val="21"/>
              </w:rPr>
              <w:t>9</w:t>
            </w:r>
            <w:r>
              <w:rPr>
                <w:rFonts w:ascii="Times New Roman" w:eastAsia="楷体" w:hAnsi="Times New Roman"/>
                <w:bCs/>
                <w:szCs w:val="21"/>
              </w:rPr>
              <w:t>个行政村村部进行提升改造；新建</w:t>
            </w:r>
            <w:r>
              <w:rPr>
                <w:rFonts w:ascii="Times New Roman" w:eastAsia="楷体" w:hAnsi="Times New Roman"/>
                <w:bCs/>
                <w:szCs w:val="21"/>
              </w:rPr>
              <w:t>9</w:t>
            </w:r>
            <w:r>
              <w:rPr>
                <w:rFonts w:ascii="Times New Roman" w:eastAsia="楷体" w:hAnsi="Times New Roman"/>
                <w:bCs/>
                <w:szCs w:val="21"/>
              </w:rPr>
              <w:t>个村级文化综合服务中心，沿川开展拆违治乱，建设沿川村组道路、产业路，配套建设给排水设施、绿化带、路灯、公厕、环卫等设施，对川区农户门前进行硬化绿化美化，配套建设无公害化厕所，打造四郎河川区沿线生态风情线。</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69774D">
            <w:pPr>
              <w:widowControl/>
              <w:spacing w:line="320" w:lineRule="exact"/>
              <w:jc w:val="center"/>
              <w:textAlignment w:val="center"/>
              <w:rPr>
                <w:rFonts w:ascii="Times New Roman" w:eastAsia="楷体" w:hAnsi="Times New Roman"/>
                <w:bCs/>
                <w:szCs w:val="21"/>
              </w:rPr>
            </w:pPr>
          </w:p>
        </w:tc>
      </w:tr>
      <w:tr w:rsidR="0069774D">
        <w:trPr>
          <w:trHeight w:val="922"/>
        </w:trPr>
        <w:tc>
          <w:tcPr>
            <w:tcW w:w="62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18</w:t>
            </w:r>
          </w:p>
        </w:tc>
        <w:tc>
          <w:tcPr>
            <w:tcW w:w="16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高素质农民培育项目</w:t>
            </w:r>
          </w:p>
        </w:tc>
        <w:tc>
          <w:tcPr>
            <w:tcW w:w="147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2022-2025</w:t>
            </w:r>
            <w:r>
              <w:rPr>
                <w:rFonts w:ascii="Times New Roman" w:eastAsia="楷体" w:hAnsi="Times New Roman"/>
                <w:bCs/>
                <w:szCs w:val="21"/>
              </w:rPr>
              <w:t>年</w:t>
            </w:r>
          </w:p>
        </w:tc>
        <w:tc>
          <w:tcPr>
            <w:tcW w:w="113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600</w:t>
            </w:r>
          </w:p>
        </w:tc>
        <w:tc>
          <w:tcPr>
            <w:tcW w:w="697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left"/>
              <w:textAlignment w:val="center"/>
              <w:rPr>
                <w:rFonts w:ascii="Times New Roman" w:eastAsia="楷体" w:hAnsi="Times New Roman"/>
                <w:bCs/>
                <w:szCs w:val="21"/>
              </w:rPr>
            </w:pPr>
            <w:r>
              <w:rPr>
                <w:rFonts w:ascii="Times New Roman" w:eastAsia="楷体" w:hAnsi="Times New Roman"/>
                <w:bCs/>
                <w:szCs w:val="21"/>
              </w:rPr>
              <w:t>培训高素质农民</w:t>
            </w:r>
            <w:r>
              <w:rPr>
                <w:rFonts w:ascii="Times New Roman" w:eastAsia="楷体" w:hAnsi="Times New Roman"/>
                <w:bCs/>
                <w:szCs w:val="21"/>
              </w:rPr>
              <w:t>3000</w:t>
            </w:r>
            <w:r>
              <w:rPr>
                <w:rFonts w:ascii="Times New Roman" w:eastAsia="楷体" w:hAnsi="Times New Roman"/>
                <w:bCs/>
                <w:szCs w:val="21"/>
              </w:rPr>
              <w:t>人，</w:t>
            </w:r>
          </w:p>
        </w:tc>
        <w:tc>
          <w:tcPr>
            <w:tcW w:w="1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农业</w:t>
            </w:r>
          </w:p>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农村局</w:t>
            </w:r>
          </w:p>
        </w:tc>
        <w:tc>
          <w:tcPr>
            <w:tcW w:w="937"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69774D" w:rsidRDefault="009B1053">
            <w:pPr>
              <w:widowControl/>
              <w:spacing w:line="320" w:lineRule="exact"/>
              <w:jc w:val="center"/>
              <w:textAlignment w:val="center"/>
              <w:rPr>
                <w:rFonts w:ascii="Times New Roman" w:eastAsia="楷体" w:hAnsi="Times New Roman"/>
                <w:bCs/>
                <w:szCs w:val="21"/>
              </w:rPr>
            </w:pPr>
            <w:r>
              <w:rPr>
                <w:rFonts w:ascii="Times New Roman" w:eastAsia="楷体" w:hAnsi="Times New Roman"/>
                <w:bCs/>
                <w:szCs w:val="21"/>
              </w:rPr>
              <w:t>农广校</w:t>
            </w:r>
          </w:p>
        </w:tc>
      </w:tr>
    </w:tbl>
    <w:p w:rsidR="0069774D" w:rsidRDefault="0069774D">
      <w:pPr>
        <w:pStyle w:val="a0"/>
        <w:spacing w:line="560" w:lineRule="exact"/>
        <w:jc w:val="left"/>
        <w:rPr>
          <w:rFonts w:ascii="Times New Roman" w:eastAsia="仿宋_GB2312" w:hAnsi="Times New Roman"/>
          <w:sz w:val="32"/>
          <w:szCs w:val="32"/>
        </w:rPr>
      </w:pPr>
    </w:p>
    <w:p w:rsidR="0069774D" w:rsidRDefault="0069774D">
      <w:pPr>
        <w:rPr>
          <w:rFonts w:ascii="Times New Roman" w:eastAsia="仿宋_GB2312" w:hAnsi="Times New Roman"/>
          <w:sz w:val="32"/>
          <w:szCs w:val="32"/>
        </w:rPr>
        <w:sectPr w:rsidR="0069774D">
          <w:pgSz w:w="16838" w:h="11906" w:orient="landscape"/>
          <w:pgMar w:top="1587" w:right="1417" w:bottom="1474" w:left="1417" w:header="851" w:footer="992" w:gutter="0"/>
          <w:cols w:space="720"/>
          <w:docGrid w:type="lines" w:linePitch="312"/>
        </w:sect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rPr>
          <w:rFonts w:ascii="Times New Roman" w:eastAsia="仿宋_GB2312" w:hAnsi="Times New Roman"/>
          <w:sz w:val="32"/>
          <w:szCs w:val="32"/>
        </w:rPr>
      </w:pPr>
    </w:p>
    <w:p w:rsidR="0069774D" w:rsidRDefault="0069774D">
      <w:pPr>
        <w:pStyle w:val="a0"/>
        <w:rPr>
          <w:rFonts w:ascii="Times New Roman" w:hAnsi="Times New Roman"/>
        </w:rPr>
      </w:pPr>
    </w:p>
    <w:p w:rsidR="0069774D" w:rsidRDefault="0069774D">
      <w:pPr>
        <w:pStyle w:val="a0"/>
        <w:rPr>
          <w:rFonts w:ascii="Times New Roman" w:hAnsi="Times New Roman"/>
        </w:rPr>
      </w:pPr>
      <w:bookmarkStart w:id="33" w:name="_GoBack"/>
      <w:bookmarkEnd w:id="33"/>
    </w:p>
    <w:p w:rsidR="0069774D" w:rsidRDefault="0069774D">
      <w:pPr>
        <w:rPr>
          <w:rFonts w:ascii="Times New Roman" w:eastAsia="仿宋_GB2312" w:hAnsi="Times New Roman"/>
          <w:sz w:val="32"/>
          <w:szCs w:val="32"/>
          <w:u w:val="single"/>
        </w:rPr>
      </w:pPr>
    </w:p>
    <w:p w:rsidR="0069774D" w:rsidRDefault="009B1053">
      <w:pPr>
        <w:jc w:val="left"/>
        <w:rPr>
          <w:rFonts w:ascii="Times New Roman" w:eastAsia="仿宋_GB2312" w:hAnsi="Times New Roman"/>
          <w:sz w:val="28"/>
          <w:szCs w:val="28"/>
          <w:u w:val="single"/>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正宁县人民政府办公室</w:t>
      </w:r>
      <w:r>
        <w:rPr>
          <w:rFonts w:ascii="仿宋_GB2312" w:eastAsia="仿宋_GB2312" w:hAnsi="仿宋_GB2312" w:cs="仿宋_GB2312" w:hint="eastAsia"/>
          <w:sz w:val="28"/>
          <w:szCs w:val="28"/>
          <w:u w:val="single"/>
        </w:rPr>
        <w:t xml:space="preserve">                      2022</w:t>
      </w:r>
      <w:r>
        <w:rPr>
          <w:rFonts w:ascii="仿宋_GB2312" w:eastAsia="仿宋_GB2312" w:hAnsi="仿宋_GB2312" w:cs="仿宋_GB2312" w:hint="eastAsia"/>
          <w:sz w:val="28"/>
          <w:szCs w:val="28"/>
          <w:u w:val="single"/>
        </w:rPr>
        <w:t>年</w:t>
      </w:r>
      <w:r>
        <w:rPr>
          <w:rFonts w:ascii="仿宋_GB2312" w:eastAsia="仿宋_GB2312" w:hAnsi="仿宋_GB2312" w:cs="仿宋_GB2312" w:hint="eastAsia"/>
          <w:sz w:val="28"/>
          <w:szCs w:val="28"/>
          <w:u w:val="single"/>
        </w:rPr>
        <w:t>6</w:t>
      </w:r>
      <w:r>
        <w:rPr>
          <w:rFonts w:ascii="仿宋_GB2312" w:eastAsia="仿宋_GB2312" w:hAnsi="仿宋_GB2312" w:cs="仿宋_GB2312" w:hint="eastAsia"/>
          <w:sz w:val="28"/>
          <w:szCs w:val="28"/>
          <w:u w:val="single"/>
        </w:rPr>
        <w:t>月</w:t>
      </w:r>
      <w:r>
        <w:rPr>
          <w:rFonts w:ascii="仿宋_GB2312" w:eastAsia="仿宋_GB2312" w:hAnsi="仿宋_GB2312" w:cs="仿宋_GB2312" w:hint="eastAsia"/>
          <w:sz w:val="28"/>
          <w:szCs w:val="28"/>
          <w:u w:val="single"/>
        </w:rPr>
        <w:t>7</w:t>
      </w:r>
      <w:r>
        <w:rPr>
          <w:rFonts w:ascii="仿宋_GB2312" w:eastAsia="仿宋_GB2312" w:hAnsi="仿宋_GB2312" w:cs="仿宋_GB2312" w:hint="eastAsia"/>
          <w:sz w:val="28"/>
          <w:szCs w:val="28"/>
          <w:u w:val="single"/>
        </w:rPr>
        <w:t>日印发</w:t>
      </w:r>
      <w:r>
        <w:rPr>
          <w:rFonts w:ascii="仿宋_GB2312" w:eastAsia="仿宋_GB2312" w:hAnsi="仿宋_GB2312" w:cs="仿宋_GB2312" w:hint="eastAsia"/>
          <w:sz w:val="28"/>
          <w:szCs w:val="28"/>
          <w:u w:val="single"/>
        </w:rPr>
        <w:t xml:space="preserve"> </w:t>
      </w:r>
    </w:p>
    <w:p w:rsidR="0069774D" w:rsidRDefault="009B1053">
      <w:pPr>
        <w:pStyle w:val="a0"/>
        <w:ind w:firstLineChars="2600" w:firstLine="7280"/>
        <w:rPr>
          <w:rFonts w:ascii="仿宋_GB2312" w:eastAsia="仿宋_GB2312" w:hAnsi="仿宋_GB2312" w:cs="仿宋_GB2312"/>
          <w:sz w:val="28"/>
          <w:szCs w:val="28"/>
        </w:rPr>
      </w:pPr>
      <w:r>
        <w:rPr>
          <w:rFonts w:ascii="仿宋_GB2312" w:eastAsia="仿宋_GB2312" w:hAnsi="仿宋_GB2312" w:cs="仿宋_GB2312" w:hint="eastAsia"/>
          <w:sz w:val="28"/>
          <w:szCs w:val="28"/>
        </w:rPr>
        <w:t>共印</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份</w:t>
      </w:r>
    </w:p>
    <w:sectPr w:rsidR="0069774D" w:rsidSect="0069774D">
      <w:pgSz w:w="11906" w:h="16838"/>
      <w:pgMar w:top="1701" w:right="1474" w:bottom="158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053" w:rsidRDefault="009B1053" w:rsidP="0069774D">
      <w:pPr>
        <w:ind w:firstLine="420"/>
      </w:pPr>
      <w:r>
        <w:separator/>
      </w:r>
    </w:p>
  </w:endnote>
  <w:endnote w:type="continuationSeparator" w:id="1">
    <w:p w:rsidR="009B1053" w:rsidRDefault="009B1053" w:rsidP="0069774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D" w:rsidRDefault="0069774D">
    <w:pPr>
      <w:pStyle w:val="a6"/>
      <w:rPr>
        <w:rStyle w:val="ac"/>
      </w:rPr>
    </w:pPr>
    <w:r>
      <w:pict>
        <v:shapetype id="_x0000_t202" coordsize="21600,21600" o:spt="202" path="m,l,21600r21600,l21600,xe">
          <v:stroke joinstyle="miter"/>
          <v:path gradientshapeok="t" o:connecttype="rect"/>
        </v:shapetype>
        <v:shape id="文本框 5" o:spid="_x0000_s1026" type="#_x0000_t202" style="position:absolute;margin-left:104pt;margin-top:-7.5pt;width:2in;height:2in;z-index:1;mso-wrap-style:none;mso-position-horizontal:outside;mso-position-horizontal-relative:margin" o:gfxdata="UEsDBAoAAAAAAIdO4kAAAAAAAAAAAAAAAAAEAAAAZHJzL1BLAwQUAAAACACHTuJATg2xZ9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IsnBpa3ZclwYtg9KpBN&#10;Lf8PaH4AUEsDBBQAAAAIAIdO4kDgtrOiyQEAAJkDAAAOAAAAZHJzL2Uyb0RvYy54bWytU82O0zAQ&#10;vq/EO1i+U2crga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ZQ4bnHg558/zr8e&#10;zw/fyZssTx+gxqy7gHlpeO+HnDr5AZ2Z9aCizV/kQzCO4p4u4sohEZEfrZarVYUhgbH5gjjs6XmI&#10;kD5Ib0k2GhpxekVUfvwEaUydU3I152+1MejntXF/ORAze1jufewxW2nYDVPjO9+ekE+Pg2+owz2n&#10;xHx0qGvekdmIs7GbjUOIet+VJcr1ILw7JGyi9JYrjLBTYZxYYTdtV16JP+8l6+mP2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g2xZ9QAAAAIAQAADwAAAAAAAAABACAAAAAiAAAAZHJzL2Rvd25y&#10;ZXYueG1sUEsBAhQAFAAAAAgAh07iQOC2s6LJAQAAmQMAAA4AAAAAAAAAAQAgAAAAIwEAAGRycy9l&#10;Mm9Eb2MueG1sUEsFBgAAAAAGAAYAWQEAAF4FAAAAAA==&#10;" filled="f" stroked="f">
          <v:textbox style="mso-fit-shape-to-text:t" inset="0,0,0,0">
            <w:txbxContent>
              <w:p w:rsidR="0069774D" w:rsidRDefault="009B1053">
                <w:pPr>
                  <w:pStyle w:val="a6"/>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69774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774D">
                  <w:rPr>
                    <w:rFonts w:ascii="宋体" w:eastAsia="宋体" w:hAnsi="宋体" w:cs="宋体" w:hint="eastAsia"/>
                    <w:sz w:val="28"/>
                    <w:szCs w:val="28"/>
                  </w:rPr>
                  <w:fldChar w:fldCharType="separate"/>
                </w:r>
                <w:r w:rsidR="00135D9E">
                  <w:rPr>
                    <w:rFonts w:ascii="宋体" w:eastAsia="宋体" w:hAnsi="宋体" w:cs="宋体"/>
                    <w:noProof/>
                    <w:sz w:val="28"/>
                    <w:szCs w:val="28"/>
                  </w:rPr>
                  <w:t>2</w:t>
                </w:r>
                <w:r w:rsidR="0069774D">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69774D" w:rsidRDefault="0069774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053" w:rsidRDefault="009B1053" w:rsidP="0069774D">
      <w:pPr>
        <w:ind w:firstLine="420"/>
      </w:pPr>
      <w:r>
        <w:separator/>
      </w:r>
    </w:p>
  </w:footnote>
  <w:footnote w:type="continuationSeparator" w:id="1">
    <w:p w:rsidR="009B1053" w:rsidRDefault="009B1053" w:rsidP="0069774D">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2RlMDE0MjVmMGE4NjFmZTBhN2NjMTY0NTI1MjJmZDcifQ=="/>
  </w:docVars>
  <w:rsids>
    <w:rsidRoot w:val="00685A4F"/>
    <w:rsid w:val="000032C6"/>
    <w:rsid w:val="00007368"/>
    <w:rsid w:val="00016345"/>
    <w:rsid w:val="00017CA3"/>
    <w:rsid w:val="00022D40"/>
    <w:rsid w:val="0003398B"/>
    <w:rsid w:val="00035706"/>
    <w:rsid w:val="000606AF"/>
    <w:rsid w:val="00062376"/>
    <w:rsid w:val="000744EC"/>
    <w:rsid w:val="000815CB"/>
    <w:rsid w:val="000831AA"/>
    <w:rsid w:val="0008374B"/>
    <w:rsid w:val="0008485A"/>
    <w:rsid w:val="00090800"/>
    <w:rsid w:val="000A20CA"/>
    <w:rsid w:val="000B3A43"/>
    <w:rsid w:val="000C4055"/>
    <w:rsid w:val="000D6ED2"/>
    <w:rsid w:val="000D7475"/>
    <w:rsid w:val="000E0096"/>
    <w:rsid w:val="000E35C5"/>
    <w:rsid w:val="000F1A81"/>
    <w:rsid w:val="000F2828"/>
    <w:rsid w:val="000F31C8"/>
    <w:rsid w:val="001024C6"/>
    <w:rsid w:val="00104850"/>
    <w:rsid w:val="00111220"/>
    <w:rsid w:val="00116010"/>
    <w:rsid w:val="00116199"/>
    <w:rsid w:val="001220D4"/>
    <w:rsid w:val="00135D9E"/>
    <w:rsid w:val="00153A8B"/>
    <w:rsid w:val="00160705"/>
    <w:rsid w:val="0016270D"/>
    <w:rsid w:val="0017724B"/>
    <w:rsid w:val="00180208"/>
    <w:rsid w:val="00182F47"/>
    <w:rsid w:val="00183379"/>
    <w:rsid w:val="00194E98"/>
    <w:rsid w:val="00197349"/>
    <w:rsid w:val="001A42D0"/>
    <w:rsid w:val="001A5A14"/>
    <w:rsid w:val="001B0A35"/>
    <w:rsid w:val="001B2328"/>
    <w:rsid w:val="001B3B49"/>
    <w:rsid w:val="001C265C"/>
    <w:rsid w:val="001D0DEB"/>
    <w:rsid w:val="001D5FEC"/>
    <w:rsid w:val="001E1979"/>
    <w:rsid w:val="001E29C8"/>
    <w:rsid w:val="001F14B1"/>
    <w:rsid w:val="001F31E3"/>
    <w:rsid w:val="00200B1F"/>
    <w:rsid w:val="00202B09"/>
    <w:rsid w:val="002117B0"/>
    <w:rsid w:val="00211B10"/>
    <w:rsid w:val="002307B5"/>
    <w:rsid w:val="00232D1C"/>
    <w:rsid w:val="00236E3E"/>
    <w:rsid w:val="00244071"/>
    <w:rsid w:val="00250252"/>
    <w:rsid w:val="00256865"/>
    <w:rsid w:val="00260C4C"/>
    <w:rsid w:val="0026137E"/>
    <w:rsid w:val="00267D3C"/>
    <w:rsid w:val="002716B9"/>
    <w:rsid w:val="0027429F"/>
    <w:rsid w:val="00274D92"/>
    <w:rsid w:val="0027547F"/>
    <w:rsid w:val="00281D73"/>
    <w:rsid w:val="00282ADD"/>
    <w:rsid w:val="002856BC"/>
    <w:rsid w:val="00290EF2"/>
    <w:rsid w:val="00292650"/>
    <w:rsid w:val="002A07F6"/>
    <w:rsid w:val="002A104B"/>
    <w:rsid w:val="002A2727"/>
    <w:rsid w:val="002A29E9"/>
    <w:rsid w:val="002B1874"/>
    <w:rsid w:val="002B1CB0"/>
    <w:rsid w:val="002C100F"/>
    <w:rsid w:val="002E0329"/>
    <w:rsid w:val="002E2A12"/>
    <w:rsid w:val="002E5963"/>
    <w:rsid w:val="002F2A42"/>
    <w:rsid w:val="002F7032"/>
    <w:rsid w:val="002F7067"/>
    <w:rsid w:val="00301198"/>
    <w:rsid w:val="00307481"/>
    <w:rsid w:val="00313C46"/>
    <w:rsid w:val="00315C59"/>
    <w:rsid w:val="00324644"/>
    <w:rsid w:val="0033113B"/>
    <w:rsid w:val="00340502"/>
    <w:rsid w:val="003479C5"/>
    <w:rsid w:val="00364396"/>
    <w:rsid w:val="00365C02"/>
    <w:rsid w:val="00380235"/>
    <w:rsid w:val="00391F68"/>
    <w:rsid w:val="003960BD"/>
    <w:rsid w:val="003A24BB"/>
    <w:rsid w:val="003A6A97"/>
    <w:rsid w:val="003B2AE7"/>
    <w:rsid w:val="003B7813"/>
    <w:rsid w:val="003C468E"/>
    <w:rsid w:val="003C57DA"/>
    <w:rsid w:val="003D0EEC"/>
    <w:rsid w:val="003D15C7"/>
    <w:rsid w:val="003D488B"/>
    <w:rsid w:val="003E1E29"/>
    <w:rsid w:val="003E3212"/>
    <w:rsid w:val="003E57B7"/>
    <w:rsid w:val="003E7237"/>
    <w:rsid w:val="003E771E"/>
    <w:rsid w:val="003F547F"/>
    <w:rsid w:val="0040308F"/>
    <w:rsid w:val="004057B5"/>
    <w:rsid w:val="00406BD8"/>
    <w:rsid w:val="00407358"/>
    <w:rsid w:val="00410211"/>
    <w:rsid w:val="00410F85"/>
    <w:rsid w:val="00417505"/>
    <w:rsid w:val="004212F4"/>
    <w:rsid w:val="004246D3"/>
    <w:rsid w:val="00424D5C"/>
    <w:rsid w:val="0043137C"/>
    <w:rsid w:val="004348A0"/>
    <w:rsid w:val="00442EDE"/>
    <w:rsid w:val="00444D8D"/>
    <w:rsid w:val="00455C5E"/>
    <w:rsid w:val="00461D73"/>
    <w:rsid w:val="00463886"/>
    <w:rsid w:val="00466A15"/>
    <w:rsid w:val="004813A9"/>
    <w:rsid w:val="00482192"/>
    <w:rsid w:val="0048438B"/>
    <w:rsid w:val="004A378D"/>
    <w:rsid w:val="004A5357"/>
    <w:rsid w:val="004A7789"/>
    <w:rsid w:val="004C0921"/>
    <w:rsid w:val="004D296B"/>
    <w:rsid w:val="004D53CA"/>
    <w:rsid w:val="004D5C29"/>
    <w:rsid w:val="004D7F34"/>
    <w:rsid w:val="004E13F5"/>
    <w:rsid w:val="004F31F6"/>
    <w:rsid w:val="004F40F2"/>
    <w:rsid w:val="004F6D5A"/>
    <w:rsid w:val="005041DA"/>
    <w:rsid w:val="00504F73"/>
    <w:rsid w:val="00511552"/>
    <w:rsid w:val="0051181B"/>
    <w:rsid w:val="005145CF"/>
    <w:rsid w:val="005209BD"/>
    <w:rsid w:val="005247AC"/>
    <w:rsid w:val="0053034B"/>
    <w:rsid w:val="0053244D"/>
    <w:rsid w:val="00541513"/>
    <w:rsid w:val="005431E0"/>
    <w:rsid w:val="005509BE"/>
    <w:rsid w:val="00551FCA"/>
    <w:rsid w:val="00553F5F"/>
    <w:rsid w:val="00563AE3"/>
    <w:rsid w:val="005864DB"/>
    <w:rsid w:val="005923BE"/>
    <w:rsid w:val="00597435"/>
    <w:rsid w:val="005A2205"/>
    <w:rsid w:val="005A64F9"/>
    <w:rsid w:val="005B2891"/>
    <w:rsid w:val="005B5530"/>
    <w:rsid w:val="005B69E8"/>
    <w:rsid w:val="005C27B7"/>
    <w:rsid w:val="005D177C"/>
    <w:rsid w:val="005D4AF2"/>
    <w:rsid w:val="005E19BB"/>
    <w:rsid w:val="005E4E3E"/>
    <w:rsid w:val="005F5871"/>
    <w:rsid w:val="00612A89"/>
    <w:rsid w:val="0062111E"/>
    <w:rsid w:val="00634173"/>
    <w:rsid w:val="006409D7"/>
    <w:rsid w:val="00642AB8"/>
    <w:rsid w:val="0064378D"/>
    <w:rsid w:val="00647DB5"/>
    <w:rsid w:val="006520A7"/>
    <w:rsid w:val="00655EEB"/>
    <w:rsid w:val="00661C41"/>
    <w:rsid w:val="00667ACA"/>
    <w:rsid w:val="00673F1F"/>
    <w:rsid w:val="00674B9D"/>
    <w:rsid w:val="00676683"/>
    <w:rsid w:val="00680E45"/>
    <w:rsid w:val="00684AFF"/>
    <w:rsid w:val="00685A4F"/>
    <w:rsid w:val="00694C65"/>
    <w:rsid w:val="00696D03"/>
    <w:rsid w:val="0069774D"/>
    <w:rsid w:val="006A2BD8"/>
    <w:rsid w:val="006A2F04"/>
    <w:rsid w:val="006A3546"/>
    <w:rsid w:val="006A58EE"/>
    <w:rsid w:val="006B0E15"/>
    <w:rsid w:val="006B115A"/>
    <w:rsid w:val="006B1237"/>
    <w:rsid w:val="006B1342"/>
    <w:rsid w:val="006C09E3"/>
    <w:rsid w:val="006C1BA0"/>
    <w:rsid w:val="006C55CE"/>
    <w:rsid w:val="006C5988"/>
    <w:rsid w:val="006E1040"/>
    <w:rsid w:val="006E26B0"/>
    <w:rsid w:val="006E6948"/>
    <w:rsid w:val="006F054A"/>
    <w:rsid w:val="006F6A84"/>
    <w:rsid w:val="00700732"/>
    <w:rsid w:val="007044BB"/>
    <w:rsid w:val="0073165E"/>
    <w:rsid w:val="00737EB5"/>
    <w:rsid w:val="0074190D"/>
    <w:rsid w:val="00743B04"/>
    <w:rsid w:val="0075714B"/>
    <w:rsid w:val="00761753"/>
    <w:rsid w:val="00764D48"/>
    <w:rsid w:val="00767073"/>
    <w:rsid w:val="00770FD3"/>
    <w:rsid w:val="007756E0"/>
    <w:rsid w:val="00780D8D"/>
    <w:rsid w:val="00780D9B"/>
    <w:rsid w:val="00790CE0"/>
    <w:rsid w:val="007B7A16"/>
    <w:rsid w:val="007C1130"/>
    <w:rsid w:val="007C59CD"/>
    <w:rsid w:val="007D009C"/>
    <w:rsid w:val="007D5ACA"/>
    <w:rsid w:val="007E6725"/>
    <w:rsid w:val="00813139"/>
    <w:rsid w:val="008171DA"/>
    <w:rsid w:val="00820B51"/>
    <w:rsid w:val="008353CB"/>
    <w:rsid w:val="00840F53"/>
    <w:rsid w:val="0084197D"/>
    <w:rsid w:val="0086177B"/>
    <w:rsid w:val="008625EF"/>
    <w:rsid w:val="008714C9"/>
    <w:rsid w:val="0088467F"/>
    <w:rsid w:val="00885D8E"/>
    <w:rsid w:val="00891C95"/>
    <w:rsid w:val="008C56D3"/>
    <w:rsid w:val="008D783A"/>
    <w:rsid w:val="008F498B"/>
    <w:rsid w:val="00905E92"/>
    <w:rsid w:val="00911FBA"/>
    <w:rsid w:val="009205E2"/>
    <w:rsid w:val="00920A97"/>
    <w:rsid w:val="00924FF5"/>
    <w:rsid w:val="00936FC5"/>
    <w:rsid w:val="00937A2F"/>
    <w:rsid w:val="00942343"/>
    <w:rsid w:val="0095120F"/>
    <w:rsid w:val="0095167F"/>
    <w:rsid w:val="00956096"/>
    <w:rsid w:val="00960198"/>
    <w:rsid w:val="0096102F"/>
    <w:rsid w:val="0096161B"/>
    <w:rsid w:val="00961E7B"/>
    <w:rsid w:val="009725E0"/>
    <w:rsid w:val="009755E2"/>
    <w:rsid w:val="0097677B"/>
    <w:rsid w:val="00982DC2"/>
    <w:rsid w:val="009854DD"/>
    <w:rsid w:val="009860D7"/>
    <w:rsid w:val="0098686B"/>
    <w:rsid w:val="00986CCF"/>
    <w:rsid w:val="00997CB5"/>
    <w:rsid w:val="009A2B2C"/>
    <w:rsid w:val="009A73A6"/>
    <w:rsid w:val="009A7A5C"/>
    <w:rsid w:val="009B1053"/>
    <w:rsid w:val="009B74B5"/>
    <w:rsid w:val="009C6992"/>
    <w:rsid w:val="009D2022"/>
    <w:rsid w:val="009D2687"/>
    <w:rsid w:val="009E514F"/>
    <w:rsid w:val="009E6295"/>
    <w:rsid w:val="00A05CC8"/>
    <w:rsid w:val="00A06439"/>
    <w:rsid w:val="00A15749"/>
    <w:rsid w:val="00A24397"/>
    <w:rsid w:val="00A26B96"/>
    <w:rsid w:val="00A33A06"/>
    <w:rsid w:val="00A41368"/>
    <w:rsid w:val="00A55CB0"/>
    <w:rsid w:val="00A6251D"/>
    <w:rsid w:val="00A67B28"/>
    <w:rsid w:val="00A82153"/>
    <w:rsid w:val="00A935BC"/>
    <w:rsid w:val="00A95CFC"/>
    <w:rsid w:val="00A974EE"/>
    <w:rsid w:val="00A97813"/>
    <w:rsid w:val="00A97C23"/>
    <w:rsid w:val="00AA3E16"/>
    <w:rsid w:val="00AA4F6D"/>
    <w:rsid w:val="00AB322A"/>
    <w:rsid w:val="00AB6CEB"/>
    <w:rsid w:val="00AD39ED"/>
    <w:rsid w:val="00AD426F"/>
    <w:rsid w:val="00AE0EB6"/>
    <w:rsid w:val="00AE31D3"/>
    <w:rsid w:val="00AE31DC"/>
    <w:rsid w:val="00AE7EA3"/>
    <w:rsid w:val="00B034F5"/>
    <w:rsid w:val="00B243C8"/>
    <w:rsid w:val="00B32A5B"/>
    <w:rsid w:val="00B41CEF"/>
    <w:rsid w:val="00B458F8"/>
    <w:rsid w:val="00B64191"/>
    <w:rsid w:val="00B76673"/>
    <w:rsid w:val="00B84594"/>
    <w:rsid w:val="00B86838"/>
    <w:rsid w:val="00B950D4"/>
    <w:rsid w:val="00BB0348"/>
    <w:rsid w:val="00BE459F"/>
    <w:rsid w:val="00BF02D8"/>
    <w:rsid w:val="00BF210D"/>
    <w:rsid w:val="00C019FE"/>
    <w:rsid w:val="00C030CA"/>
    <w:rsid w:val="00C0421F"/>
    <w:rsid w:val="00C07A4D"/>
    <w:rsid w:val="00C14307"/>
    <w:rsid w:val="00C231A0"/>
    <w:rsid w:val="00C253B7"/>
    <w:rsid w:val="00C33309"/>
    <w:rsid w:val="00C42FC4"/>
    <w:rsid w:val="00C56375"/>
    <w:rsid w:val="00C56872"/>
    <w:rsid w:val="00C623F1"/>
    <w:rsid w:val="00C706E8"/>
    <w:rsid w:val="00C71774"/>
    <w:rsid w:val="00C72AA5"/>
    <w:rsid w:val="00C730F7"/>
    <w:rsid w:val="00C735E9"/>
    <w:rsid w:val="00C75B5A"/>
    <w:rsid w:val="00C87C13"/>
    <w:rsid w:val="00C97BEA"/>
    <w:rsid w:val="00CA769F"/>
    <w:rsid w:val="00CB4DFB"/>
    <w:rsid w:val="00CB62F4"/>
    <w:rsid w:val="00CD5BE8"/>
    <w:rsid w:val="00CE0720"/>
    <w:rsid w:val="00CE4E11"/>
    <w:rsid w:val="00CE554B"/>
    <w:rsid w:val="00CF6331"/>
    <w:rsid w:val="00D00507"/>
    <w:rsid w:val="00D019D1"/>
    <w:rsid w:val="00D07E91"/>
    <w:rsid w:val="00D10D30"/>
    <w:rsid w:val="00D11C33"/>
    <w:rsid w:val="00D15EC0"/>
    <w:rsid w:val="00D17B41"/>
    <w:rsid w:val="00D17C79"/>
    <w:rsid w:val="00D22992"/>
    <w:rsid w:val="00D31D8F"/>
    <w:rsid w:val="00D34905"/>
    <w:rsid w:val="00D4491A"/>
    <w:rsid w:val="00D4493A"/>
    <w:rsid w:val="00D479B2"/>
    <w:rsid w:val="00D5429C"/>
    <w:rsid w:val="00D57CBB"/>
    <w:rsid w:val="00D6031B"/>
    <w:rsid w:val="00D81604"/>
    <w:rsid w:val="00D82226"/>
    <w:rsid w:val="00DA6F19"/>
    <w:rsid w:val="00DB52CB"/>
    <w:rsid w:val="00DB63C3"/>
    <w:rsid w:val="00DC068C"/>
    <w:rsid w:val="00DC133E"/>
    <w:rsid w:val="00DC2870"/>
    <w:rsid w:val="00DD450F"/>
    <w:rsid w:val="00DD77CA"/>
    <w:rsid w:val="00DE64AD"/>
    <w:rsid w:val="00DF65F9"/>
    <w:rsid w:val="00DF72E0"/>
    <w:rsid w:val="00DF7531"/>
    <w:rsid w:val="00DF7E2E"/>
    <w:rsid w:val="00E016AF"/>
    <w:rsid w:val="00E0346C"/>
    <w:rsid w:val="00E17155"/>
    <w:rsid w:val="00E234A7"/>
    <w:rsid w:val="00E2779E"/>
    <w:rsid w:val="00E32A7A"/>
    <w:rsid w:val="00E4384E"/>
    <w:rsid w:val="00E47B60"/>
    <w:rsid w:val="00E56978"/>
    <w:rsid w:val="00E56F30"/>
    <w:rsid w:val="00E701E8"/>
    <w:rsid w:val="00E71A3A"/>
    <w:rsid w:val="00E73921"/>
    <w:rsid w:val="00E75BC8"/>
    <w:rsid w:val="00E82EF9"/>
    <w:rsid w:val="00E84C97"/>
    <w:rsid w:val="00E93F2F"/>
    <w:rsid w:val="00EA3367"/>
    <w:rsid w:val="00EB0ED4"/>
    <w:rsid w:val="00EB1409"/>
    <w:rsid w:val="00EB2492"/>
    <w:rsid w:val="00EB2534"/>
    <w:rsid w:val="00EB52A7"/>
    <w:rsid w:val="00EB53BC"/>
    <w:rsid w:val="00EC214A"/>
    <w:rsid w:val="00EC7AD9"/>
    <w:rsid w:val="00ED5A12"/>
    <w:rsid w:val="00EE1EBA"/>
    <w:rsid w:val="00F06B28"/>
    <w:rsid w:val="00F06DE9"/>
    <w:rsid w:val="00F23256"/>
    <w:rsid w:val="00F242ED"/>
    <w:rsid w:val="00F332F4"/>
    <w:rsid w:val="00F34269"/>
    <w:rsid w:val="00F34A9D"/>
    <w:rsid w:val="00F4252C"/>
    <w:rsid w:val="00F42758"/>
    <w:rsid w:val="00F44271"/>
    <w:rsid w:val="00F47B73"/>
    <w:rsid w:val="00F71E11"/>
    <w:rsid w:val="00F752A0"/>
    <w:rsid w:val="00F77908"/>
    <w:rsid w:val="00F82A73"/>
    <w:rsid w:val="00F83DCA"/>
    <w:rsid w:val="00F96F02"/>
    <w:rsid w:val="00FA2E6D"/>
    <w:rsid w:val="00FB7A3C"/>
    <w:rsid w:val="00FC338D"/>
    <w:rsid w:val="00FC469C"/>
    <w:rsid w:val="00FD03B8"/>
    <w:rsid w:val="00FD4C9F"/>
    <w:rsid w:val="00FF1A7F"/>
    <w:rsid w:val="00FF29C4"/>
    <w:rsid w:val="00FF45B8"/>
    <w:rsid w:val="01CF4795"/>
    <w:rsid w:val="033F0E75"/>
    <w:rsid w:val="04054222"/>
    <w:rsid w:val="07C72157"/>
    <w:rsid w:val="0E3B3AE6"/>
    <w:rsid w:val="0EF90BDE"/>
    <w:rsid w:val="105A7D75"/>
    <w:rsid w:val="11D2288F"/>
    <w:rsid w:val="141554C8"/>
    <w:rsid w:val="170827D9"/>
    <w:rsid w:val="192E0355"/>
    <w:rsid w:val="1A891D02"/>
    <w:rsid w:val="1B7B7390"/>
    <w:rsid w:val="1BC21376"/>
    <w:rsid w:val="1BFE0B30"/>
    <w:rsid w:val="1EFF2B62"/>
    <w:rsid w:val="266B5AAC"/>
    <w:rsid w:val="26D55E41"/>
    <w:rsid w:val="2785257F"/>
    <w:rsid w:val="27F81849"/>
    <w:rsid w:val="2E4B4521"/>
    <w:rsid w:val="3573268A"/>
    <w:rsid w:val="35E14AAB"/>
    <w:rsid w:val="369A6FA9"/>
    <w:rsid w:val="38B7478D"/>
    <w:rsid w:val="3CBC0226"/>
    <w:rsid w:val="3E8C7800"/>
    <w:rsid w:val="3ECB50DD"/>
    <w:rsid w:val="497351FC"/>
    <w:rsid w:val="4AB416B4"/>
    <w:rsid w:val="4AFE7C37"/>
    <w:rsid w:val="4CB17BD6"/>
    <w:rsid w:val="4DB600C1"/>
    <w:rsid w:val="4E5A18A8"/>
    <w:rsid w:val="4F1C48AD"/>
    <w:rsid w:val="55AD7511"/>
    <w:rsid w:val="573C2763"/>
    <w:rsid w:val="5A4D3F71"/>
    <w:rsid w:val="5EE05B24"/>
    <w:rsid w:val="60D44076"/>
    <w:rsid w:val="60DB3875"/>
    <w:rsid w:val="64EA406E"/>
    <w:rsid w:val="659F4D0E"/>
    <w:rsid w:val="66EB4FDD"/>
    <w:rsid w:val="67D22C95"/>
    <w:rsid w:val="67D926EC"/>
    <w:rsid w:val="684903E9"/>
    <w:rsid w:val="68F4603B"/>
    <w:rsid w:val="69D926CB"/>
    <w:rsid w:val="6AC448A3"/>
    <w:rsid w:val="6BAF053F"/>
    <w:rsid w:val="6C3529AA"/>
    <w:rsid w:val="6D315BEC"/>
    <w:rsid w:val="6E5A0760"/>
    <w:rsid w:val="70FC162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toc 1" w:qFormat="1"/>
    <w:lsdException w:name="toc 2" w:qFormat="1"/>
    <w:lsdException w:name="Normal Indent" w:uiPriority="99" w:unhideWhenUsed="1" w:qFormat="1"/>
    <w:lsdException w:name="header" w:qFormat="1"/>
    <w:lsdException w:name="footer" w:qFormat="1"/>
    <w:lsdException w:name="caption" w:semiHidden="1" w:unhideWhenUsed="1" w:qFormat="1"/>
    <w:lsdException w:name="page number" w:qFormat="1"/>
    <w:lsdException w:name="Title" w:uiPriority="99" w:qFormat="1"/>
    <w:lsdException w:name="Default Paragraph Font" w:semiHidden="1" w:qFormat="1"/>
    <w:lsdException w:name="Body Text" w:qFormat="1"/>
    <w:lsdException w:name="Subtitle" w:qFormat="1"/>
    <w:lsdException w:name="Dat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9774D"/>
    <w:pPr>
      <w:widowControl w:val="0"/>
      <w:jc w:val="both"/>
    </w:pPr>
    <w:rPr>
      <w:rFonts w:ascii="Calibri" w:eastAsia="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9774D"/>
    <w:pPr>
      <w:spacing w:after="120"/>
    </w:pPr>
  </w:style>
  <w:style w:type="paragraph" w:styleId="a4">
    <w:name w:val="Normal Indent"/>
    <w:basedOn w:val="a"/>
    <w:uiPriority w:val="99"/>
    <w:unhideWhenUsed/>
    <w:qFormat/>
    <w:rsid w:val="0069774D"/>
    <w:pPr>
      <w:ind w:firstLineChars="200" w:firstLine="420"/>
    </w:pPr>
  </w:style>
  <w:style w:type="paragraph" w:styleId="a5">
    <w:name w:val="Date"/>
    <w:basedOn w:val="a"/>
    <w:next w:val="a"/>
    <w:qFormat/>
    <w:rsid w:val="0069774D"/>
    <w:pPr>
      <w:ind w:leftChars="2500" w:left="100"/>
    </w:pPr>
  </w:style>
  <w:style w:type="paragraph" w:styleId="2">
    <w:name w:val="Body Text Indent 2"/>
    <w:basedOn w:val="a"/>
    <w:next w:val="7"/>
    <w:qFormat/>
    <w:rsid w:val="0069774D"/>
    <w:pPr>
      <w:spacing w:after="120" w:line="480" w:lineRule="auto"/>
      <w:ind w:leftChars="200" w:left="420"/>
    </w:pPr>
  </w:style>
  <w:style w:type="paragraph" w:styleId="7">
    <w:name w:val="index 7"/>
    <w:basedOn w:val="a"/>
    <w:next w:val="a"/>
    <w:qFormat/>
    <w:rsid w:val="0069774D"/>
    <w:pPr>
      <w:spacing w:before="100" w:beforeAutospacing="1" w:after="100" w:afterAutospacing="1"/>
      <w:ind w:left="2520"/>
    </w:pPr>
  </w:style>
  <w:style w:type="paragraph" w:styleId="a6">
    <w:name w:val="footer"/>
    <w:basedOn w:val="a"/>
    <w:qFormat/>
    <w:rsid w:val="0069774D"/>
    <w:pPr>
      <w:tabs>
        <w:tab w:val="center" w:pos="4153"/>
        <w:tab w:val="right" w:pos="8306"/>
      </w:tabs>
      <w:snapToGrid w:val="0"/>
      <w:jc w:val="left"/>
    </w:pPr>
    <w:rPr>
      <w:sz w:val="18"/>
      <w:szCs w:val="18"/>
    </w:rPr>
  </w:style>
  <w:style w:type="paragraph" w:styleId="a7">
    <w:name w:val="header"/>
    <w:basedOn w:val="a"/>
    <w:link w:val="Char"/>
    <w:qFormat/>
    <w:rsid w:val="0069774D"/>
    <w:pPr>
      <w:pBdr>
        <w:bottom w:val="single" w:sz="6" w:space="1" w:color="auto"/>
      </w:pBdr>
      <w:tabs>
        <w:tab w:val="center" w:pos="4153"/>
        <w:tab w:val="right" w:pos="8306"/>
      </w:tabs>
      <w:snapToGrid w:val="0"/>
      <w:jc w:val="center"/>
    </w:pPr>
    <w:rPr>
      <w:rFonts w:ascii="Times New Roman" w:eastAsia="宋体" w:hAnsi="Times New Roman"/>
      <w:sz w:val="18"/>
      <w:szCs w:val="18"/>
      <w:lang/>
    </w:rPr>
  </w:style>
  <w:style w:type="paragraph" w:styleId="1">
    <w:name w:val="toc 1"/>
    <w:basedOn w:val="a"/>
    <w:next w:val="a"/>
    <w:qFormat/>
    <w:rsid w:val="0069774D"/>
  </w:style>
  <w:style w:type="paragraph" w:styleId="20">
    <w:name w:val="toc 2"/>
    <w:basedOn w:val="a"/>
    <w:next w:val="a"/>
    <w:qFormat/>
    <w:rsid w:val="0069774D"/>
    <w:pPr>
      <w:ind w:leftChars="200" w:left="420"/>
    </w:pPr>
  </w:style>
  <w:style w:type="paragraph" w:styleId="a8">
    <w:name w:val="Normal (Web)"/>
    <w:basedOn w:val="a"/>
    <w:qFormat/>
    <w:rsid w:val="0069774D"/>
    <w:pPr>
      <w:widowControl/>
      <w:spacing w:before="100" w:beforeAutospacing="1" w:after="100" w:afterAutospacing="1"/>
      <w:jc w:val="left"/>
    </w:pPr>
    <w:rPr>
      <w:rFonts w:ascii="宋体" w:hAnsi="宋体" w:cs="宋体"/>
      <w:kern w:val="0"/>
      <w:sz w:val="24"/>
    </w:rPr>
  </w:style>
  <w:style w:type="paragraph" w:styleId="a9">
    <w:name w:val="Title"/>
    <w:basedOn w:val="a"/>
    <w:next w:val="a"/>
    <w:uiPriority w:val="99"/>
    <w:qFormat/>
    <w:rsid w:val="0069774D"/>
    <w:pPr>
      <w:spacing w:before="240" w:after="60"/>
      <w:jc w:val="center"/>
      <w:outlineLvl w:val="0"/>
    </w:pPr>
    <w:rPr>
      <w:rFonts w:ascii="Arial" w:hAnsi="Arial" w:cs="Arial"/>
      <w:b/>
      <w:bCs/>
      <w:sz w:val="32"/>
      <w:szCs w:val="32"/>
    </w:rPr>
  </w:style>
  <w:style w:type="table" w:styleId="aa">
    <w:name w:val="Table Grid"/>
    <w:basedOn w:val="a2"/>
    <w:qFormat/>
    <w:rsid w:val="006977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69774D"/>
    <w:rPr>
      <w:b/>
    </w:rPr>
  </w:style>
  <w:style w:type="character" w:styleId="ac">
    <w:name w:val="page number"/>
    <w:basedOn w:val="a1"/>
    <w:qFormat/>
    <w:rsid w:val="0069774D"/>
  </w:style>
  <w:style w:type="paragraph" w:customStyle="1" w:styleId="BodyTextIndent21">
    <w:name w:val="Body Text Indent 21"/>
    <w:basedOn w:val="a"/>
    <w:qFormat/>
    <w:rsid w:val="0069774D"/>
    <w:pPr>
      <w:spacing w:line="480" w:lineRule="auto"/>
      <w:ind w:leftChars="200" w:left="420"/>
    </w:pPr>
    <w:rPr>
      <w:rFonts w:ascii="宋体" w:hAnsi="宋体"/>
    </w:rPr>
  </w:style>
  <w:style w:type="character" w:customStyle="1" w:styleId="Char">
    <w:name w:val="页眉 Char"/>
    <w:link w:val="a7"/>
    <w:qFormat/>
    <w:rsid w:val="0069774D"/>
    <w:rPr>
      <w:kern w:val="2"/>
      <w:sz w:val="18"/>
      <w:szCs w:val="18"/>
    </w:rPr>
  </w:style>
  <w:style w:type="character" w:customStyle="1" w:styleId="font91">
    <w:name w:val="font91"/>
    <w:basedOn w:val="a1"/>
    <w:qFormat/>
    <w:rsid w:val="0069774D"/>
    <w:rPr>
      <w:rFonts w:ascii="黑体" w:eastAsia="黑体" w:hAnsi="宋体" w:cs="黑体" w:hint="eastAsia"/>
      <w:color w:val="000000"/>
      <w:sz w:val="24"/>
      <w:szCs w:val="24"/>
      <w:u w:val="none"/>
    </w:rPr>
  </w:style>
  <w:style w:type="character" w:customStyle="1" w:styleId="NormalCharacter">
    <w:name w:val="NormalCharacter"/>
    <w:link w:val="UserStyle4"/>
    <w:qFormat/>
    <w:rsid w:val="0069774D"/>
    <w:rPr>
      <w:kern w:val="0"/>
      <w:sz w:val="20"/>
      <w:szCs w:val="20"/>
    </w:rPr>
  </w:style>
  <w:style w:type="paragraph" w:customStyle="1" w:styleId="UserStyle4">
    <w:name w:val="UserStyle_4"/>
    <w:basedOn w:val="a"/>
    <w:link w:val="NormalCharacter"/>
    <w:qFormat/>
    <w:rsid w:val="0069774D"/>
    <w:pPr>
      <w:spacing w:after="120"/>
      <w:textAlignment w:val="baseline"/>
    </w:pPr>
    <w:rPr>
      <w:rFonts w:ascii="Times New Roman" w:eastAsia="宋体" w:hAnsi="Times New Roman"/>
      <w:kern w:val="0"/>
      <w:sz w:val="20"/>
      <w:szCs w:val="20"/>
      <w:lang/>
    </w:rPr>
  </w:style>
  <w:style w:type="paragraph" w:customStyle="1" w:styleId="21">
    <w:name w:val="正文+首行缩进2字符"/>
    <w:basedOn w:val="a"/>
    <w:qFormat/>
    <w:rsid w:val="0069774D"/>
    <w:pPr>
      <w:ind w:firstLineChars="200" w:firstLine="200"/>
    </w:pPr>
  </w:style>
  <w:style w:type="paragraph" w:customStyle="1" w:styleId="Char2">
    <w:name w:val="Char2"/>
    <w:basedOn w:val="a"/>
    <w:qFormat/>
    <w:rsid w:val="0069774D"/>
    <w:rPr>
      <w:szCs w:val="20"/>
    </w:rPr>
  </w:style>
  <w:style w:type="paragraph" w:customStyle="1" w:styleId="WPSOffice1">
    <w:name w:val="WPSOffice手动目录 1"/>
    <w:qFormat/>
    <w:rsid w:val="0069774D"/>
    <w:rPr>
      <w:rFonts w:ascii="Calibri" w:eastAsia="Calibri" w:hAnsi="Calibri"/>
    </w:rPr>
  </w:style>
  <w:style w:type="paragraph" w:customStyle="1" w:styleId="WPSOffice2">
    <w:name w:val="WPSOffice手动目录 2"/>
    <w:qFormat/>
    <w:rsid w:val="0069774D"/>
    <w:pPr>
      <w:ind w:leftChars="200" w:left="200"/>
    </w:pPr>
    <w:rPr>
      <w:rFonts w:ascii="Calibri" w:eastAsia="Calibri" w:hAnsi="Calibri"/>
    </w:rPr>
  </w:style>
  <w:style w:type="paragraph" w:customStyle="1" w:styleId="10">
    <w:name w:val="样式1"/>
    <w:basedOn w:val="a"/>
    <w:qFormat/>
    <w:rsid w:val="0069774D"/>
    <w:rPr>
      <w:rFonts w:ascii="Times New Roman" w:eastAsia="仿宋_GB2312" w:hAnsi="Times New Roman"/>
      <w:sz w:val="32"/>
    </w:rPr>
  </w:style>
  <w:style w:type="paragraph" w:customStyle="1" w:styleId="CharCharCharCharCharCharCharCharChar1CharCharCharCharCharCharCharCharCharChar1Char">
    <w:name w:val="Char Char Char Char Char Char Char Char Char1 Char Char Char Char Char Char Char Char Char Char1 Char"/>
    <w:basedOn w:val="a"/>
    <w:qFormat/>
    <w:rsid w:val="0069774D"/>
    <w:pPr>
      <w:spacing w:beforeLines="50" w:afterLines="50" w:line="360" w:lineRule="auto"/>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1952</Words>
  <Characters>11133</Characters>
  <Application>Microsoft Office Word</Application>
  <DocSecurity>0</DocSecurity>
  <Lines>92</Lines>
  <Paragraphs>26</Paragraphs>
  <ScaleCrop>false</ScaleCrop>
  <Company>WWW.YlmF.CoM</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指导思想与基本原则</dc:title>
  <dc:creator>xiaofei li</dc:creator>
  <cp:lastModifiedBy>微软用户</cp:lastModifiedBy>
  <cp:revision>2</cp:revision>
  <cp:lastPrinted>2022-06-20T06:27:00Z</cp:lastPrinted>
  <dcterms:created xsi:type="dcterms:W3CDTF">2019-12-26T09:26:00Z</dcterms:created>
  <dcterms:modified xsi:type="dcterms:W3CDTF">2022-09-02T07:48:00Z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5FC79773477847A79274F8DF7E5F3EFA</vt:lpwstr>
  </property>
</Properties>
</file>