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二</w:t>
      </w:r>
      <w:r>
        <w:rPr>
          <w:rFonts w:hint="eastAsia" w:ascii="仿宋_GB2312" w:eastAsia="仿宋_GB2312"/>
          <w:sz w:val="32"/>
          <w:szCs w:val="32"/>
        </w:rPr>
        <w:t>期</w:t>
      </w:r>
    </w:p>
    <w:p>
      <w:pPr>
        <w:jc w:val="center"/>
        <w:rPr>
          <w:rFonts w:hint="eastAsia" w:ascii="仿宋_GB2312" w:eastAsia="仿宋_GB2312"/>
          <w:sz w:val="32"/>
          <w:szCs w:val="32"/>
        </w:rPr>
      </w:pPr>
    </w:p>
    <w:p>
      <w:pPr>
        <w:jc w:val="center"/>
        <w:rPr>
          <w:rFonts w:hint="eastAsia" w:ascii="仿宋_GB2312" w:eastAsia="仿宋_GB2312"/>
          <w:sz w:val="32"/>
          <w:szCs w:val="32"/>
          <w:u w:val="single"/>
        </w:rPr>
      </w:pPr>
      <w:r>
        <w:rPr>
          <w:rFonts w:hint="eastAsia" w:ascii="仿宋_GB2312" w:eastAsia="仿宋_GB2312"/>
          <w:sz w:val="32"/>
          <w:szCs w:val="32"/>
          <w:u w:val="single"/>
        </w:rPr>
        <w:t xml:space="preserve">正宁县人民政府办公室             </w:t>
      </w:r>
      <w:r>
        <w:rPr>
          <w:rFonts w:hint="eastAsia" w:ascii="仿宋_GB2312" w:eastAsia="仿宋_GB2312"/>
          <w:sz w:val="32"/>
          <w:szCs w:val="32"/>
          <w:u w:val="single"/>
          <w:lang w:val="en-US" w:eastAsia="zh-CN"/>
        </w:rPr>
        <w:t xml:space="preserve">     2023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w:t>
      </w:r>
      <w:r>
        <w:rPr>
          <w:rFonts w:hint="eastAsia" w:ascii="仿宋_GB2312" w:eastAsia="仿宋_GB2312"/>
          <w:sz w:val="32"/>
          <w:szCs w:val="32"/>
          <w:u w:val="single"/>
        </w:rPr>
        <w:t>日</w:t>
      </w:r>
    </w:p>
    <w:p>
      <w:pPr>
        <w:keepNext w:val="0"/>
        <w:keepLines w:val="0"/>
        <w:pageBreakBefore w:val="0"/>
        <w:widowControl w:val="0"/>
        <w:kinsoku/>
        <w:wordWrap/>
        <w:topLinePunct w:val="0"/>
        <w:autoSpaceDE/>
        <w:autoSpaceDN/>
        <w:bidi w:val="0"/>
        <w:adjustRightInd/>
        <w:snapToGrid w:val="0"/>
        <w:spacing w:line="600" w:lineRule="exact"/>
        <w:jc w:val="both"/>
        <w:rPr>
          <w:rFonts w:hint="eastAsia" w:eastAsia="方正小标宋简体"/>
          <w:sz w:val="44"/>
          <w:szCs w:val="44"/>
          <w:lang w:eastAsia="zh-CN"/>
        </w:rPr>
      </w:pPr>
    </w:p>
    <w:p>
      <w:pPr>
        <w:keepNext w:val="0"/>
        <w:keepLines w:val="0"/>
        <w:pageBreakBefore w:val="0"/>
        <w:widowControl w:val="0"/>
        <w:kinsoku/>
        <w:wordWrap/>
        <w:topLinePunct w:val="0"/>
        <w:autoSpaceDE/>
        <w:autoSpaceDN/>
        <w:bidi w:val="0"/>
        <w:adjustRightInd/>
        <w:snapToGrid w:val="0"/>
        <w:spacing w:line="600" w:lineRule="exact"/>
        <w:jc w:val="center"/>
        <w:rPr>
          <w:rFonts w:hint="eastAsia" w:eastAsia="方正小标宋简体"/>
          <w:sz w:val="44"/>
          <w:szCs w:val="44"/>
          <w:lang w:eastAsia="zh-CN"/>
        </w:rPr>
      </w:pPr>
      <w:r>
        <w:rPr>
          <w:rFonts w:hint="eastAsia" w:eastAsia="方正小标宋简体"/>
          <w:sz w:val="44"/>
          <w:szCs w:val="44"/>
          <w:lang w:eastAsia="zh-CN"/>
        </w:rPr>
        <w:t>正宁县</w:t>
      </w:r>
      <w:r>
        <w:rPr>
          <w:rFonts w:hint="eastAsia" w:eastAsia="方正小标宋简体"/>
          <w:sz w:val="44"/>
          <w:szCs w:val="44"/>
        </w:rPr>
        <w:t>人民政府办公室</w:t>
      </w:r>
    </w:p>
    <w:p>
      <w:pPr>
        <w:keepNext w:val="0"/>
        <w:keepLines w:val="0"/>
        <w:pageBreakBefore w:val="0"/>
        <w:widowControl w:val="0"/>
        <w:kinsoku/>
        <w:wordWrap/>
        <w:topLinePunct w:val="0"/>
        <w:autoSpaceDE/>
        <w:autoSpaceDN/>
        <w:bidi w:val="0"/>
        <w:adjustRightInd/>
        <w:snapToGrid w:val="0"/>
        <w:spacing w:line="600" w:lineRule="exact"/>
        <w:jc w:val="center"/>
        <w:rPr>
          <w:rFonts w:hint="eastAsia" w:eastAsia="方正小标宋简体"/>
          <w:sz w:val="44"/>
          <w:szCs w:val="44"/>
        </w:rPr>
      </w:pPr>
      <w:r>
        <w:rPr>
          <w:rFonts w:hint="eastAsia" w:eastAsia="方正小标宋简体"/>
          <w:sz w:val="44"/>
          <w:szCs w:val="44"/>
        </w:rPr>
        <w:t>关于2023年1—</w:t>
      </w:r>
      <w:r>
        <w:rPr>
          <w:rFonts w:hint="eastAsia" w:eastAsia="方正小标宋简体"/>
          <w:sz w:val="44"/>
          <w:szCs w:val="44"/>
          <w:lang w:val="en-US" w:eastAsia="zh-CN"/>
        </w:rPr>
        <w:t>5</w:t>
      </w:r>
      <w:r>
        <w:rPr>
          <w:rFonts w:hint="eastAsia" w:eastAsia="方正小标宋简体"/>
          <w:sz w:val="44"/>
          <w:szCs w:val="44"/>
        </w:rPr>
        <w:t>月</w:t>
      </w:r>
      <w:r>
        <w:rPr>
          <w:rFonts w:hint="eastAsia" w:eastAsia="方正小标宋简体"/>
          <w:sz w:val="44"/>
          <w:szCs w:val="44"/>
          <w:lang w:eastAsia="zh-CN"/>
        </w:rPr>
        <w:t>份</w:t>
      </w:r>
      <w:r>
        <w:rPr>
          <w:rFonts w:hint="eastAsia" w:eastAsia="方正小标宋简体"/>
          <w:sz w:val="44"/>
          <w:szCs w:val="44"/>
        </w:rPr>
        <w:t>重点项目建设</w:t>
      </w:r>
      <w:r>
        <w:rPr>
          <w:rFonts w:hint="eastAsia" w:eastAsia="方正小标宋简体"/>
          <w:sz w:val="44"/>
          <w:szCs w:val="44"/>
          <w:lang w:eastAsia="zh-CN"/>
        </w:rPr>
        <w:t>及省市列为民实事办理</w:t>
      </w:r>
      <w:r>
        <w:rPr>
          <w:rFonts w:hint="eastAsia" w:eastAsia="方正小标宋简体"/>
          <w:sz w:val="44"/>
          <w:szCs w:val="44"/>
        </w:rPr>
        <w:t>情况的通报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5月24日至30日，由</w:t>
      </w:r>
      <w:r>
        <w:rPr>
          <w:rFonts w:hint="eastAsia" w:ascii="仿宋_GB2312" w:hAnsi="仿宋_GB2312" w:eastAsia="仿宋_GB2312"/>
          <w:sz w:val="32"/>
          <w:szCs w:val="32"/>
          <w:lang w:eastAsia="zh-CN"/>
        </w:rPr>
        <w:t>县政府办牵头，会同县发改局、财政局</w:t>
      </w:r>
      <w:r>
        <w:rPr>
          <w:rFonts w:hint="eastAsia" w:ascii="仿宋_GB2312" w:hAnsi="仿宋_GB2312" w:eastAsia="仿宋_GB2312"/>
          <w:sz w:val="32"/>
          <w:szCs w:val="32"/>
          <w:lang w:val="en-US" w:eastAsia="zh-CN"/>
        </w:rPr>
        <w:t>，采取“四不两直”方式，</w:t>
      </w:r>
      <w:r>
        <w:rPr>
          <w:rFonts w:hint="eastAsia" w:ascii="仿宋_GB2312" w:hAnsi="仿宋_GB2312" w:eastAsia="仿宋_GB2312"/>
          <w:sz w:val="32"/>
          <w:szCs w:val="32"/>
          <w:lang w:eastAsia="zh-CN"/>
        </w:rPr>
        <w:t>对全县</w:t>
      </w:r>
      <w:r>
        <w:rPr>
          <w:rFonts w:hint="eastAsia" w:ascii="仿宋_GB2312" w:hAnsi="仿宋_GB2312" w:eastAsia="仿宋_GB2312"/>
          <w:sz w:val="32"/>
          <w:szCs w:val="32"/>
          <w:lang w:val="en-US" w:eastAsia="zh-CN"/>
        </w:rPr>
        <w:t>2023年计划建设重大项目及省市列为民办实事办理情况进行了现场督查。现将督查情况通报如下：</w:t>
      </w:r>
    </w:p>
    <w:p>
      <w:pPr>
        <w:pStyle w:val="14"/>
        <w:keepNext w:val="0"/>
        <w:keepLines w:val="0"/>
        <w:pageBreakBefore w:val="0"/>
        <w:widowControl w:val="0"/>
        <w:kinsoku/>
        <w:wordWrap/>
        <w:overflowPunct/>
        <w:topLinePunct w:val="0"/>
        <w:autoSpaceDE/>
        <w:autoSpaceDN/>
        <w:bidi w:val="0"/>
        <w:adjustRightInd/>
        <w:snapToGrid w:val="0"/>
        <w:spacing w:before="0" w:after="0" w:line="600" w:lineRule="exact"/>
        <w:ind w:left="642" w:leftChars="0"/>
        <w:jc w:val="both"/>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一、重大项目进展情况</w:t>
      </w:r>
    </w:p>
    <w:p>
      <w:pPr>
        <w:keepNext w:val="0"/>
        <w:keepLines w:val="0"/>
        <w:pageBreakBefore w:val="0"/>
        <w:widowControl w:val="0"/>
        <w:kinsoku/>
        <w:wordWrap/>
        <w:overflowPunct/>
        <w:topLinePunct w:val="0"/>
        <w:autoSpaceDE/>
        <w:autoSpaceDN/>
        <w:bidi w:val="0"/>
        <w:adjustRightInd/>
        <w:snapToGrid w:val="0"/>
        <w:spacing w:line="600" w:lineRule="exac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至5月底，全县重大项目共计87个</w:t>
      </w:r>
      <w:r>
        <w:rPr>
          <w:rFonts w:hint="eastAsia" w:ascii="仿宋_GB2312" w:hAnsi="仿宋_GB2312" w:eastAsia="仿宋_GB2312"/>
          <w:b/>
          <w:bCs/>
          <w:sz w:val="24"/>
          <w:szCs w:val="24"/>
          <w:lang w:val="en-US" w:eastAsia="zh-CN"/>
        </w:rPr>
        <w:t>（续建项目36个，新建项目48个，新增项目3个）</w:t>
      </w:r>
      <w:r>
        <w:rPr>
          <w:rFonts w:hint="eastAsia" w:ascii="仿宋_GB2312" w:hAnsi="仿宋_GB2312" w:eastAsia="仿宋_GB2312"/>
          <w:sz w:val="32"/>
          <w:szCs w:val="32"/>
          <w:lang w:val="en-US" w:eastAsia="zh-CN"/>
        </w:rPr>
        <w:t>，其中开（复）工项目65个，未开工项目22个，开（复）工率74.7%。</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rPr>
          <w:rFonts w:hint="eastAsia" w:ascii="楷体" w:hAnsi="楷体" w:eastAsia="楷体"/>
          <w:b/>
          <w:bCs/>
          <w:sz w:val="32"/>
          <w:szCs w:val="32"/>
          <w:lang w:val="en-US" w:eastAsia="zh-CN"/>
        </w:rPr>
      </w:pPr>
      <w:r>
        <w:rPr>
          <w:rFonts w:hint="eastAsia" w:ascii="楷体" w:hAnsi="楷体" w:eastAsia="楷体"/>
          <w:b/>
          <w:bCs/>
          <w:sz w:val="32"/>
          <w:szCs w:val="32"/>
          <w:lang w:val="en-US" w:eastAsia="zh-CN"/>
        </w:rPr>
        <w:t>（一）</w:t>
      </w:r>
      <w:r>
        <w:rPr>
          <w:rFonts w:hint="eastAsia" w:ascii="楷体_GB2312" w:hAnsi="楷体_GB2312" w:eastAsia="楷体_GB2312"/>
          <w:b/>
          <w:bCs/>
          <w:sz w:val="32"/>
          <w:szCs w:val="32"/>
          <w:lang w:val="en-US" w:eastAsia="zh-CN"/>
        </w:rPr>
        <w:t>续建项目36个，目前已全部开工</w:t>
      </w:r>
      <w:r>
        <w:rPr>
          <w:rFonts w:hint="eastAsia" w:ascii="楷体" w:hAnsi="楷体" w:eastAsia="楷体"/>
          <w:b/>
          <w:bCs/>
          <w:sz w:val="32"/>
          <w:szCs w:val="32"/>
          <w:lang w:val="en-US" w:eastAsia="zh-CN"/>
        </w:rPr>
        <w:t>。</w:t>
      </w:r>
      <w:r>
        <w:rPr>
          <w:rFonts w:hint="eastAsia" w:ascii="仿宋_GB2312" w:hAnsi="仿宋_GB2312" w:eastAsia="仿宋_GB2312"/>
          <w:b/>
          <w:bCs/>
          <w:sz w:val="32"/>
          <w:szCs w:val="32"/>
          <w:lang w:val="en-US" w:eastAsia="zh-CN"/>
        </w:rPr>
        <w:t>其中，华能正宁2</w:t>
      </w:r>
      <w:r>
        <w:rPr>
          <w:rFonts w:hint="default" w:ascii="Arial" w:hAnsi="Arial" w:eastAsia="仿宋_GB2312" w:cs="Arial"/>
          <w:b w:val="0"/>
          <w:bCs w:val="0"/>
          <w:sz w:val="32"/>
          <w:szCs w:val="32"/>
          <w:lang w:val="en-US" w:eastAsia="zh-CN"/>
        </w:rPr>
        <w:t>×</w:t>
      </w:r>
      <w:r>
        <w:rPr>
          <w:rFonts w:hint="eastAsia" w:ascii="仿宋_GB2312" w:hAnsi="仿宋_GB2312" w:eastAsia="仿宋_GB2312"/>
          <w:b/>
          <w:bCs/>
          <w:sz w:val="32"/>
          <w:szCs w:val="32"/>
          <w:lang w:val="en-US" w:eastAsia="zh-CN"/>
        </w:rPr>
        <w:t>1000兆瓦调峰煤电项目</w:t>
      </w:r>
      <w:r>
        <w:rPr>
          <w:rFonts w:hint="eastAsia" w:ascii="仿宋_GB2312" w:hAnsi="仿宋_GB2312" w:eastAsia="仿宋_GB2312"/>
          <w:sz w:val="32"/>
          <w:szCs w:val="32"/>
          <w:lang w:val="en-US" w:eastAsia="zh-CN"/>
        </w:rPr>
        <w:t>完成汽机房屋面檩条吊装的45%；1号机循环泵房交安，2号机循环泵房女儿墙砼浇筑完成；输煤栈桥12-15轴线桁架制作完成80%；1号冷却塔封顶41.88%，2号冷却塔封顶48.37%；锅炉左水无介质包覆管吊装完成；其余工程正在顺利进行；</w:t>
      </w:r>
      <w:r>
        <w:rPr>
          <w:rFonts w:hint="eastAsia" w:ascii="仿宋_GB2312" w:hAnsi="仿宋_GB2312" w:eastAsia="仿宋_GB2312"/>
          <w:b/>
          <w:bCs/>
          <w:sz w:val="32"/>
          <w:szCs w:val="32"/>
          <w:lang w:val="en-US" w:eastAsia="zh-CN"/>
        </w:rPr>
        <w:t>正宁县智能化立体停车场建设项目</w:t>
      </w:r>
      <w:r>
        <w:rPr>
          <w:rFonts w:hint="eastAsia" w:ascii="仿宋_GB2312" w:hAnsi="仿宋_GB2312" w:eastAsia="仿宋_GB2312"/>
          <w:sz w:val="32"/>
          <w:szCs w:val="32"/>
          <w:lang w:val="en-US" w:eastAsia="zh-CN"/>
        </w:rPr>
        <w:t>完成新宾馆东侧主体建设，准备设备安装；兴旺路北侧地基正在进行负二层钢筋绑扎。停车场二期正在进行灰土挤密桩施工，已完成1380个；</w:t>
      </w:r>
      <w:r>
        <w:rPr>
          <w:rFonts w:hint="eastAsia" w:ascii="仿宋_GB2312" w:hAnsi="仿宋_GB2312" w:eastAsia="仿宋_GB2312"/>
          <w:b/>
          <w:bCs/>
          <w:sz w:val="32"/>
          <w:szCs w:val="32"/>
          <w:lang w:val="en-US" w:eastAsia="zh-CN"/>
        </w:rPr>
        <w:t>正宁县宫河镇王录村PS2500父母代繁育场</w:t>
      </w:r>
      <w:r>
        <w:rPr>
          <w:rFonts w:hint="eastAsia" w:ascii="仿宋_GB2312" w:hAnsi="仿宋_GB2312" w:eastAsia="仿宋_GB2312"/>
          <w:sz w:val="32"/>
          <w:szCs w:val="32"/>
          <w:lang w:val="en-US" w:eastAsia="zh-CN"/>
        </w:rPr>
        <w:t>正在进行隔离舍、配怀1号舍、分娩1号舍基础开挖；</w:t>
      </w:r>
      <w:r>
        <w:rPr>
          <w:rFonts w:hint="eastAsia" w:ascii="仿宋_GB2312" w:hAnsi="仿宋_GB2312" w:eastAsia="仿宋_GB2312"/>
          <w:b/>
          <w:bCs/>
          <w:sz w:val="32"/>
          <w:szCs w:val="32"/>
          <w:lang w:val="en-US" w:eastAsia="zh-CN"/>
        </w:rPr>
        <w:t>正宁县黄土高原塬面保护项目</w:t>
      </w:r>
      <w:r>
        <w:rPr>
          <w:rFonts w:hint="eastAsia" w:ascii="仿宋_GB2312" w:hAnsi="仿宋_GB2312" w:eastAsia="仿宋_GB2312"/>
          <w:b w:val="0"/>
          <w:bCs w:val="0"/>
          <w:sz w:val="32"/>
          <w:szCs w:val="32"/>
          <w:lang w:val="en-US" w:eastAsia="zh-CN"/>
        </w:rPr>
        <w:t>宫河镇南堡子村完成沟头回填，榆林子镇党家村完成坡耕地治理，山河镇王阁村正在进行涝池施工；</w:t>
      </w:r>
      <w:r>
        <w:rPr>
          <w:rFonts w:hint="eastAsia" w:ascii="仿宋_GB2312" w:hAnsi="仿宋_GB2312" w:eastAsia="仿宋_GB2312"/>
          <w:b/>
          <w:bCs/>
          <w:sz w:val="32"/>
          <w:szCs w:val="32"/>
          <w:lang w:val="en-US" w:eastAsia="zh-CN"/>
        </w:rPr>
        <w:t>正宁县殡仪馆建设项目</w:t>
      </w:r>
      <w:r>
        <w:rPr>
          <w:rFonts w:hint="eastAsia" w:ascii="Times New Roman" w:hAnsi="Times New Roman" w:eastAsia="仿宋_GB2312" w:cs="Times New Roman"/>
          <w:b w:val="0"/>
          <w:bCs w:val="0"/>
          <w:kern w:val="2"/>
          <w:sz w:val="32"/>
          <w:szCs w:val="32"/>
          <w:highlight w:val="none"/>
          <w:lang w:val="en-US" w:eastAsia="zh-CN" w:bidi="ar-SA"/>
        </w:rPr>
        <w:t>完成吊唁厅和宴会厅混凝土浇注，</w:t>
      </w:r>
      <w:r>
        <w:rPr>
          <w:rFonts w:hint="eastAsia" w:ascii="仿宋_GB2312" w:hAnsi="仿宋_GB2312" w:eastAsia="仿宋_GB2312"/>
          <w:sz w:val="32"/>
          <w:szCs w:val="32"/>
          <w:lang w:val="en-US" w:eastAsia="zh-CN"/>
        </w:rPr>
        <w:t>正在进行基础回填；</w:t>
      </w:r>
      <w:r>
        <w:rPr>
          <w:rFonts w:hint="eastAsia" w:ascii="仿宋_GB2312" w:hAnsi="仿宋_GB2312" w:eastAsia="仿宋_GB2312"/>
          <w:b/>
          <w:bCs/>
          <w:sz w:val="32"/>
          <w:szCs w:val="32"/>
          <w:lang w:val="en-US" w:eastAsia="zh-CN"/>
        </w:rPr>
        <w:t>正宁县人民医院医技楼建设项目</w:t>
      </w:r>
      <w:r>
        <w:rPr>
          <w:rFonts w:hint="eastAsia" w:ascii="仿宋_GB2312" w:hAnsi="仿宋_GB2312" w:eastAsia="仿宋_GB2312"/>
          <w:b w:val="0"/>
          <w:bCs w:val="0"/>
          <w:kern w:val="2"/>
          <w:sz w:val="32"/>
          <w:szCs w:val="32"/>
          <w:lang w:val="en-US" w:eastAsia="zh-CN" w:bidi="ar-SA"/>
        </w:rPr>
        <w:t>已完成室内地砖墙砖施工、室内给排水、消防管道、通风管道安装；</w:t>
      </w:r>
      <w:r>
        <w:rPr>
          <w:rFonts w:hint="eastAsia" w:ascii="仿宋_GB2312" w:hAnsi="仿宋_GB2312" w:eastAsia="仿宋_GB2312"/>
          <w:b/>
          <w:bCs/>
          <w:kern w:val="2"/>
          <w:sz w:val="32"/>
          <w:szCs w:val="32"/>
          <w:lang w:val="en-US" w:eastAsia="zh-CN" w:bidi="ar-SA"/>
        </w:rPr>
        <w:t>正宁县人民医院感染科楼项目</w:t>
      </w:r>
      <w:r>
        <w:rPr>
          <w:rFonts w:hint="eastAsia" w:ascii="仿宋_GB2312" w:hAnsi="仿宋_GB2312" w:eastAsia="仿宋_GB2312"/>
          <w:b w:val="0"/>
          <w:bCs w:val="0"/>
          <w:kern w:val="2"/>
          <w:sz w:val="32"/>
          <w:szCs w:val="32"/>
          <w:lang w:val="en-US" w:eastAsia="zh-CN" w:bidi="ar-SA"/>
        </w:rPr>
        <w:t>正在进行室内地砖铺设及给排水管道安装施工；</w:t>
      </w:r>
      <w:r>
        <w:rPr>
          <w:rFonts w:hint="eastAsia" w:ascii="仿宋_GB2312" w:hAnsi="仿宋_GB2312" w:eastAsia="仿宋_GB2312"/>
          <w:b/>
          <w:bCs/>
          <w:kern w:val="2"/>
          <w:sz w:val="32"/>
          <w:szCs w:val="32"/>
          <w:lang w:val="en-US" w:eastAsia="zh-CN" w:bidi="ar-SA"/>
        </w:rPr>
        <w:t>正宁县福利服务中心老年供养楼及儿童供养楼项目</w:t>
      </w:r>
      <w:r>
        <w:rPr>
          <w:rFonts w:hint="eastAsia" w:ascii="仿宋_GB2312" w:hAnsi="仿宋_GB2312" w:eastAsia="仿宋_GB2312"/>
          <w:b w:val="0"/>
          <w:bCs w:val="0"/>
          <w:kern w:val="2"/>
          <w:sz w:val="32"/>
          <w:szCs w:val="32"/>
          <w:lang w:val="en-US" w:eastAsia="zh-CN" w:bidi="ar-SA"/>
        </w:rPr>
        <w:t>正在进行外墙保温、内部装饰及电线铺设；</w:t>
      </w:r>
      <w:r>
        <w:rPr>
          <w:rFonts w:hint="eastAsia" w:ascii="仿宋_GB2312" w:hAnsi="仿宋_GB2312" w:eastAsia="仿宋_GB2312"/>
          <w:b/>
          <w:bCs/>
          <w:kern w:val="2"/>
          <w:sz w:val="32"/>
          <w:szCs w:val="32"/>
          <w:lang w:val="en-US" w:eastAsia="zh-CN" w:bidi="ar-SA"/>
        </w:rPr>
        <w:t>正宁县周家工业集中区基础设施建设项目（供水工程部分）</w:t>
      </w:r>
      <w:r>
        <w:rPr>
          <w:rFonts w:hint="eastAsia" w:ascii="仿宋_GB2312" w:hAnsi="仿宋_GB2312" w:eastAsia="仿宋_GB2312"/>
          <w:b w:val="0"/>
          <w:bCs w:val="0"/>
          <w:kern w:val="2"/>
          <w:sz w:val="32"/>
          <w:szCs w:val="32"/>
          <w:lang w:val="en-US" w:eastAsia="zh-CN" w:bidi="ar-SA"/>
        </w:rPr>
        <w:t>正在进行土建工程及部分设备采购；</w:t>
      </w:r>
      <w:r>
        <w:rPr>
          <w:rFonts w:hint="eastAsia" w:ascii="仿宋_GB2312" w:hAnsi="仿宋_GB2312" w:eastAsia="仿宋_GB2312"/>
          <w:b/>
          <w:bCs/>
          <w:kern w:val="2"/>
          <w:sz w:val="32"/>
          <w:szCs w:val="32"/>
          <w:lang w:val="en-US" w:eastAsia="zh-CN" w:bidi="ar-SA"/>
        </w:rPr>
        <w:t>正宁县核桃峪煤矿采空区群众生态安置点建设项目</w:t>
      </w:r>
      <w:r>
        <w:rPr>
          <w:rFonts w:hint="eastAsia" w:ascii="仿宋_GB2312" w:hAnsi="仿宋_GB2312" w:eastAsia="仿宋_GB2312"/>
          <w:b w:val="0"/>
          <w:bCs w:val="0"/>
          <w:kern w:val="2"/>
          <w:sz w:val="32"/>
          <w:szCs w:val="32"/>
          <w:lang w:val="en-US" w:eastAsia="zh-CN" w:bidi="ar-SA"/>
        </w:rPr>
        <w:t>完成房屋主体建设，正在进行院坪、散水施工建设；</w:t>
      </w:r>
      <w:r>
        <w:rPr>
          <w:rFonts w:hint="eastAsia" w:ascii="仿宋_GB2312" w:hAnsi="仿宋_GB2312" w:eastAsia="仿宋_GB2312"/>
          <w:b/>
          <w:bCs/>
          <w:kern w:val="2"/>
          <w:sz w:val="32"/>
          <w:szCs w:val="32"/>
          <w:lang w:val="en-US" w:eastAsia="zh-CN" w:bidi="ar-SA"/>
        </w:rPr>
        <w:t>正宁县老旧小区改造三期（东城片区）工程</w:t>
      </w:r>
      <w:r>
        <w:rPr>
          <w:rFonts w:hint="eastAsia" w:ascii="仿宋_GB2312" w:hAnsi="仿宋_GB2312" w:eastAsia="仿宋_GB2312"/>
          <w:b w:val="0"/>
          <w:bCs w:val="0"/>
          <w:kern w:val="2"/>
          <w:sz w:val="32"/>
          <w:szCs w:val="32"/>
          <w:lang w:val="en-US" w:eastAsia="zh-CN" w:bidi="ar-SA"/>
        </w:rPr>
        <w:t>完成金牛家园地沟模板支设，林总场家属楼2#楼真石漆喷涂及院坪整理，信用联社家属楼正在进行外墙真石漆喷涂，工行小区正在进行院坪硬化；</w:t>
      </w:r>
      <w:r>
        <w:rPr>
          <w:rFonts w:hint="eastAsia" w:ascii="仿宋_GB2312" w:hAnsi="仿宋_GB2312" w:eastAsia="仿宋_GB2312"/>
          <w:b/>
          <w:bCs/>
          <w:kern w:val="2"/>
          <w:sz w:val="32"/>
          <w:szCs w:val="32"/>
          <w:lang w:val="en-US" w:eastAsia="zh-CN" w:bidi="ar-SA"/>
        </w:rPr>
        <w:t>正宁县城商业街排水管道改造工程</w:t>
      </w:r>
      <w:r>
        <w:rPr>
          <w:rFonts w:hint="eastAsia" w:ascii="仿宋_GB2312" w:hAnsi="仿宋_GB2312" w:eastAsia="仿宋_GB2312"/>
          <w:b w:val="0"/>
          <w:bCs w:val="0"/>
          <w:kern w:val="2"/>
          <w:sz w:val="32"/>
          <w:szCs w:val="32"/>
          <w:lang w:val="en-US" w:eastAsia="zh-CN" w:bidi="ar-SA"/>
        </w:rPr>
        <w:t>完成雨水管道450米，雨水检查井12座，水篦子20座，污水管道430米，污水检查井11座，支线管道242米，支线检查井18座，路面恢复水稳层5000平方米，路缘石870米；</w:t>
      </w:r>
      <w:r>
        <w:rPr>
          <w:rFonts w:hint="eastAsia" w:ascii="仿宋_GB2312" w:hAnsi="仿宋_GB2312" w:eastAsia="仿宋_GB2312"/>
          <w:b/>
          <w:bCs/>
          <w:kern w:val="2"/>
          <w:sz w:val="32"/>
          <w:szCs w:val="32"/>
          <w:lang w:val="en-US" w:eastAsia="zh-CN" w:bidi="ar-SA"/>
        </w:rPr>
        <w:t>正宁县城兴旺路排水管道改造工程</w:t>
      </w:r>
      <w:r>
        <w:rPr>
          <w:rFonts w:hint="eastAsia" w:ascii="仿宋_GB2312" w:hAnsi="仿宋_GB2312" w:eastAsia="仿宋_GB2312"/>
          <w:b w:val="0"/>
          <w:bCs w:val="0"/>
          <w:kern w:val="2"/>
          <w:sz w:val="32"/>
          <w:szCs w:val="32"/>
          <w:lang w:val="en-US" w:eastAsia="zh-CN" w:bidi="ar-SA"/>
        </w:rPr>
        <w:t>完成雨水管道1390米，污水管道1240米，路面水稳恢复910米，沥青恢复660米；</w:t>
      </w:r>
      <w:r>
        <w:rPr>
          <w:rFonts w:hint="eastAsia" w:ascii="仿宋_GB2312" w:hAnsi="仿宋_GB2312" w:eastAsia="仿宋_GB2312"/>
          <w:b/>
          <w:bCs/>
          <w:kern w:val="2"/>
          <w:sz w:val="32"/>
          <w:szCs w:val="32"/>
          <w:lang w:val="en-US" w:eastAsia="zh-CN" w:bidi="ar-SA"/>
        </w:rPr>
        <w:t>正宁工业集中区科技成果转化中心建设项目</w:t>
      </w:r>
      <w:r>
        <w:rPr>
          <w:rFonts w:hint="eastAsia" w:ascii="仿宋_GB2312" w:hAnsi="仿宋_GB2312" w:eastAsia="仿宋_GB2312"/>
          <w:b w:val="0"/>
          <w:bCs w:val="0"/>
          <w:kern w:val="2"/>
          <w:sz w:val="32"/>
          <w:szCs w:val="32"/>
          <w:lang w:val="en-US" w:eastAsia="zh-CN" w:bidi="ar-SA"/>
        </w:rPr>
        <w:t>已完成1、2、3号厂房土建，1号地下一层正在封顶，2、3号厂房一层部分立柱已安装完毕；</w:t>
      </w:r>
      <w:r>
        <w:rPr>
          <w:rFonts w:hint="eastAsia" w:ascii="仿宋_GB2312" w:hAnsi="仿宋_GB2312" w:eastAsia="仿宋_GB2312"/>
          <w:b/>
          <w:bCs/>
          <w:kern w:val="2"/>
          <w:sz w:val="32"/>
          <w:szCs w:val="32"/>
          <w:lang w:val="en-US" w:eastAsia="zh-CN" w:bidi="ar-SA"/>
        </w:rPr>
        <w:t>正宁县老旧小区改造维修二期（教师新村片区）工程完成</w:t>
      </w:r>
      <w:r>
        <w:rPr>
          <w:rFonts w:hint="eastAsia" w:ascii="仿宋_GB2312" w:hAnsi="仿宋_GB2312" w:eastAsia="仿宋_GB2312" w:cs="Times New Roman"/>
          <w:b w:val="0"/>
          <w:bCs w:val="0"/>
          <w:kern w:val="2"/>
          <w:sz w:val="32"/>
          <w:szCs w:val="32"/>
          <w:lang w:val="en-US" w:eastAsia="zh-CN" w:bidi="ar-SA"/>
        </w:rPr>
        <w:t>正在进行</w:t>
      </w:r>
      <w:r>
        <w:rPr>
          <w:rFonts w:hint="eastAsia" w:ascii="仿宋_GB2312" w:hAnsi="仿宋_GB2312" w:eastAsia="仿宋_GB2312"/>
          <w:b w:val="0"/>
          <w:bCs w:val="0"/>
          <w:kern w:val="2"/>
          <w:sz w:val="32"/>
          <w:szCs w:val="32"/>
          <w:lang w:val="en-US" w:eastAsia="zh-CN" w:bidi="ar-SA"/>
        </w:rPr>
        <w:t>电力检查井及电缆预埋管敷设；</w:t>
      </w:r>
      <w:r>
        <w:rPr>
          <w:rFonts w:hint="eastAsia" w:ascii="仿宋_GB2312" w:hAnsi="仿宋_GB2312" w:eastAsia="仿宋_GB2312"/>
          <w:b/>
          <w:bCs/>
          <w:kern w:val="2"/>
          <w:sz w:val="32"/>
          <w:szCs w:val="32"/>
          <w:lang w:val="en-US" w:eastAsia="zh-CN" w:bidi="ar-SA"/>
        </w:rPr>
        <w:t>正宁县城区供水管网建设项目</w:t>
      </w:r>
      <w:r>
        <w:rPr>
          <w:rFonts w:hint="eastAsia" w:ascii="仿宋_GB2312" w:hAnsi="仿宋_GB2312" w:eastAsia="仿宋_GB2312"/>
          <w:b w:val="0"/>
          <w:bCs w:val="0"/>
          <w:kern w:val="2"/>
          <w:sz w:val="32"/>
          <w:szCs w:val="32"/>
          <w:lang w:val="en-US" w:eastAsia="zh-CN" w:bidi="ar-SA"/>
        </w:rPr>
        <w:t>正在进行管道并口及路面作业坑恢复工作；</w:t>
      </w:r>
      <w:r>
        <w:rPr>
          <w:rFonts w:hint="eastAsia" w:ascii="仿宋_GB2312" w:hAnsi="仿宋_GB2312" w:eastAsia="仿宋_GB2312"/>
          <w:b/>
          <w:bCs/>
          <w:kern w:val="2"/>
          <w:sz w:val="32"/>
          <w:szCs w:val="32"/>
          <w:lang w:val="en-US" w:eastAsia="zh-CN" w:bidi="ar-SA"/>
        </w:rPr>
        <w:t>正宁县周家镇煤电小镇集中供水项目</w:t>
      </w:r>
      <w:r>
        <w:rPr>
          <w:rFonts w:hint="eastAsia" w:ascii="仿宋_GB2312" w:hAnsi="仿宋_GB2312" w:eastAsia="仿宋_GB2312"/>
          <w:b w:val="0"/>
          <w:bCs w:val="0"/>
          <w:kern w:val="2"/>
          <w:sz w:val="32"/>
          <w:szCs w:val="32"/>
          <w:lang w:val="en-US" w:eastAsia="zh-CN" w:bidi="ar-SA"/>
        </w:rPr>
        <w:t>正在进行窨井修筑及阀门采购；</w:t>
      </w:r>
      <w:r>
        <w:rPr>
          <w:rFonts w:hint="eastAsia" w:ascii="仿宋_GB2312" w:hAnsi="仿宋_GB2312" w:eastAsia="仿宋_GB2312"/>
          <w:b/>
          <w:bCs/>
          <w:kern w:val="2"/>
          <w:sz w:val="32"/>
          <w:szCs w:val="32"/>
          <w:lang w:val="en-US" w:eastAsia="zh-CN" w:bidi="ar-SA"/>
        </w:rPr>
        <w:t>正宁县2016-2017年度永和镇罗川棚改安置区配套设施建设项目</w:t>
      </w:r>
      <w:r>
        <w:rPr>
          <w:rFonts w:hint="eastAsia" w:ascii="仿宋_GB2312" w:hAnsi="仿宋_GB2312" w:eastAsia="仿宋_GB2312"/>
          <w:b w:val="0"/>
          <w:bCs w:val="0"/>
          <w:kern w:val="2"/>
          <w:sz w:val="32"/>
          <w:szCs w:val="32"/>
          <w:lang w:val="en-US" w:eastAsia="zh-CN" w:bidi="ar-SA"/>
        </w:rPr>
        <w:t>正在铺设一期23户门前透水砖；</w:t>
      </w:r>
      <w:r>
        <w:rPr>
          <w:rFonts w:hint="eastAsia" w:ascii="仿宋_GB2312" w:hAnsi="仿宋_GB2312" w:eastAsia="仿宋_GB2312"/>
          <w:b/>
          <w:bCs/>
          <w:kern w:val="2"/>
          <w:sz w:val="32"/>
          <w:szCs w:val="32"/>
          <w:lang w:val="en-US" w:eastAsia="zh-CN" w:bidi="ar-SA"/>
        </w:rPr>
        <w:t>华能核桃峪煤矿疏干水深度处理站项目</w:t>
      </w:r>
      <w:r>
        <w:rPr>
          <w:rFonts w:hint="eastAsia" w:ascii="仿宋_GB2312" w:hAnsi="仿宋_GB2312" w:eastAsia="仿宋_GB2312"/>
          <w:b w:val="0"/>
          <w:bCs w:val="0"/>
          <w:kern w:val="2"/>
          <w:sz w:val="32"/>
          <w:szCs w:val="32"/>
          <w:lang w:val="en-US" w:eastAsia="zh-CN" w:bidi="ar-SA"/>
        </w:rPr>
        <w:t>总体进度完成30%，疏干水车间完成35%，蒸发结晶车间及盐库完成15%；</w:t>
      </w:r>
      <w:r>
        <w:rPr>
          <w:rFonts w:hint="eastAsia" w:ascii="仿宋_GB2312" w:hAnsi="仿宋_GB2312" w:eastAsia="仿宋_GB2312"/>
          <w:b/>
          <w:bCs/>
          <w:kern w:val="2"/>
          <w:sz w:val="32"/>
          <w:szCs w:val="32"/>
          <w:lang w:val="en-US" w:eastAsia="zh-CN" w:bidi="ar-SA"/>
        </w:rPr>
        <w:t>正宁县四郎河重点流域水环境综合治理工程</w:t>
      </w:r>
      <w:r>
        <w:rPr>
          <w:rFonts w:hint="eastAsia" w:ascii="仿宋_GB2312" w:hAnsi="仿宋_GB2312" w:eastAsia="仿宋_GB2312"/>
          <w:b w:val="0"/>
          <w:bCs w:val="0"/>
          <w:kern w:val="2"/>
          <w:sz w:val="32"/>
          <w:szCs w:val="32"/>
          <w:lang w:val="en-US" w:eastAsia="zh-CN" w:bidi="ar-SA"/>
        </w:rPr>
        <w:t>正在进行生态护坡混凝土预制块安装；</w:t>
      </w:r>
      <w:r>
        <w:rPr>
          <w:rFonts w:hint="eastAsia" w:ascii="仿宋_GB2312" w:hAnsi="仿宋_GB2312" w:eastAsia="仿宋_GB2312"/>
          <w:b/>
          <w:bCs/>
          <w:kern w:val="2"/>
          <w:sz w:val="32"/>
          <w:szCs w:val="32"/>
          <w:lang w:val="en-US" w:eastAsia="zh-CN" w:bidi="ar-SA"/>
        </w:rPr>
        <w:t>正宁县医疗废物收集转运处置体系建设项目</w:t>
      </w:r>
      <w:r>
        <w:rPr>
          <w:rFonts w:hint="eastAsia" w:ascii="仿宋_GB2312" w:hAnsi="仿宋_GB2312" w:eastAsia="仿宋_GB2312"/>
          <w:b w:val="0"/>
          <w:bCs w:val="0"/>
          <w:kern w:val="2"/>
          <w:sz w:val="32"/>
          <w:szCs w:val="32"/>
          <w:lang w:val="en-US" w:eastAsia="zh-CN" w:bidi="ar-SA"/>
        </w:rPr>
        <w:t>正在进行设备购置；</w:t>
      </w:r>
      <w:r>
        <w:rPr>
          <w:rFonts w:hint="eastAsia" w:ascii="仿宋_GB2312" w:hAnsi="仿宋_GB2312" w:eastAsia="仿宋_GB2312"/>
          <w:b/>
          <w:bCs/>
          <w:kern w:val="2"/>
          <w:sz w:val="32"/>
          <w:szCs w:val="32"/>
          <w:lang w:val="en-US" w:eastAsia="zh-CN" w:bidi="ar-SA"/>
        </w:rPr>
        <w:t>正宁县宫河镇污水处理站尾水人工湿地建设项目</w:t>
      </w:r>
      <w:r>
        <w:rPr>
          <w:rFonts w:hint="eastAsia" w:ascii="仿宋_GB2312" w:hAnsi="仿宋_GB2312" w:eastAsia="仿宋_GB2312" w:cs="Times New Roman"/>
          <w:b w:val="0"/>
          <w:bCs w:val="0"/>
          <w:kern w:val="2"/>
          <w:sz w:val="32"/>
          <w:szCs w:val="32"/>
          <w:lang w:val="en-US" w:eastAsia="zh-CN" w:bidi="ar-SA"/>
        </w:rPr>
        <w:t>完成土方工程、集水缓冲池、截流井、消力池、出水渠、八字出水口等建设内容，正在进行</w:t>
      </w:r>
      <w:r>
        <w:rPr>
          <w:rFonts w:hint="eastAsia" w:ascii="仿宋_GB2312" w:hAnsi="仿宋_GB2312" w:eastAsia="仿宋_GB2312"/>
          <w:b w:val="0"/>
          <w:bCs w:val="0"/>
          <w:kern w:val="2"/>
          <w:sz w:val="32"/>
          <w:szCs w:val="32"/>
          <w:lang w:val="en-US" w:eastAsia="zh-CN" w:bidi="ar-SA"/>
        </w:rPr>
        <w:t>护岸工程和护坡石砌筑；</w:t>
      </w:r>
      <w:r>
        <w:rPr>
          <w:rFonts w:hint="eastAsia" w:ascii="仿宋_GB2312" w:hAnsi="仿宋_GB2312" w:eastAsia="仿宋_GB2312"/>
          <w:b/>
          <w:bCs/>
          <w:kern w:val="2"/>
          <w:sz w:val="32"/>
          <w:szCs w:val="32"/>
          <w:lang w:val="en-US" w:eastAsia="zh-CN" w:bidi="ar-SA"/>
        </w:rPr>
        <w:t>正宁县永正镇地质灾害综合治理工程</w:t>
      </w:r>
      <w:r>
        <w:rPr>
          <w:rFonts w:hint="eastAsia" w:ascii="仿宋_GB2312" w:hAnsi="仿宋_GB2312" w:eastAsia="仿宋_GB2312"/>
          <w:b w:val="0"/>
          <w:bCs w:val="0"/>
          <w:kern w:val="2"/>
          <w:sz w:val="32"/>
          <w:szCs w:val="32"/>
          <w:lang w:val="en-US" w:eastAsia="zh-CN" w:bidi="ar-SA"/>
        </w:rPr>
        <w:t>正在进行格构施工槽和挡土墙回填；</w:t>
      </w:r>
      <w:r>
        <w:rPr>
          <w:rFonts w:hint="eastAsia" w:ascii="仿宋_GB2312" w:hAnsi="仿宋_GB2312" w:eastAsia="仿宋_GB2312"/>
          <w:b/>
          <w:bCs/>
          <w:kern w:val="2"/>
          <w:sz w:val="32"/>
          <w:szCs w:val="32"/>
          <w:lang w:val="en-US" w:eastAsia="zh-CN" w:bidi="ar-SA"/>
        </w:rPr>
        <w:t>正宁县煤矿采空区土地复垦整理项目</w:t>
      </w:r>
      <w:r>
        <w:rPr>
          <w:rFonts w:hint="eastAsia" w:ascii="仿宋_GB2312" w:hAnsi="仿宋_GB2312" w:eastAsia="仿宋_GB2312"/>
          <w:b w:val="0"/>
          <w:bCs w:val="0"/>
          <w:kern w:val="2"/>
          <w:sz w:val="32"/>
          <w:szCs w:val="32"/>
          <w:lang w:val="en-US" w:eastAsia="zh-CN" w:bidi="ar-SA"/>
        </w:rPr>
        <w:t>完成工程量的80%，正在混凝土浇筑拦挡坝；</w:t>
      </w:r>
      <w:r>
        <w:rPr>
          <w:rFonts w:hint="eastAsia" w:ascii="仿宋_GB2312" w:hAnsi="仿宋_GB2312" w:eastAsia="仿宋_GB2312"/>
          <w:b/>
          <w:bCs/>
          <w:kern w:val="2"/>
          <w:sz w:val="32"/>
          <w:szCs w:val="32"/>
          <w:lang w:val="en-US" w:eastAsia="zh-CN" w:bidi="ar-SA"/>
        </w:rPr>
        <w:t>正宁县永正镇雨污分流及街道提质改造项目</w:t>
      </w:r>
      <w:r>
        <w:rPr>
          <w:rFonts w:hint="eastAsia" w:ascii="仿宋_GB2312" w:hAnsi="仿宋_GB2312" w:eastAsia="仿宋_GB2312"/>
          <w:b w:val="0"/>
          <w:bCs w:val="0"/>
          <w:kern w:val="2"/>
          <w:sz w:val="32"/>
          <w:szCs w:val="32"/>
          <w:lang w:val="en-US" w:eastAsia="zh-CN" w:bidi="ar-SA"/>
        </w:rPr>
        <w:t>已完成管道安装工程，路面水稳层铺设完成30%；</w:t>
      </w:r>
      <w:r>
        <w:rPr>
          <w:rFonts w:hint="eastAsia" w:ascii="仿宋_GB2312" w:hAnsi="仿宋_GB2312" w:eastAsia="仿宋_GB2312"/>
          <w:b/>
          <w:bCs/>
          <w:kern w:val="2"/>
          <w:sz w:val="32"/>
          <w:szCs w:val="32"/>
          <w:lang w:val="en-US" w:eastAsia="zh-CN" w:bidi="ar-SA"/>
        </w:rPr>
        <w:t>正宁县宫河镇污水管网工程</w:t>
      </w:r>
      <w:r>
        <w:rPr>
          <w:rFonts w:hint="eastAsia" w:ascii="仿宋_GB2312" w:hAnsi="仿宋_GB2312" w:eastAsia="仿宋_GB2312"/>
          <w:b w:val="0"/>
          <w:bCs w:val="0"/>
          <w:kern w:val="2"/>
          <w:sz w:val="32"/>
          <w:szCs w:val="32"/>
          <w:lang w:val="en-US" w:eastAsia="zh-CN" w:bidi="ar-SA"/>
        </w:rPr>
        <w:t>正在铺设剩余支管道；</w:t>
      </w:r>
      <w:r>
        <w:rPr>
          <w:rFonts w:hint="eastAsia" w:ascii="仿宋_GB2312" w:hAnsi="仿宋_GB2312" w:eastAsia="仿宋_GB2312"/>
          <w:b/>
          <w:bCs/>
          <w:kern w:val="2"/>
          <w:sz w:val="32"/>
          <w:szCs w:val="32"/>
          <w:lang w:val="en-US" w:eastAsia="zh-CN" w:bidi="ar-SA"/>
        </w:rPr>
        <w:t>正宁国际酒店建设项目</w:t>
      </w:r>
      <w:r>
        <w:rPr>
          <w:rFonts w:hint="eastAsia" w:ascii="仿宋_GB2312" w:hAnsi="仿宋_GB2312" w:eastAsia="仿宋_GB2312"/>
          <w:b w:val="0"/>
          <w:bCs w:val="0"/>
          <w:kern w:val="2"/>
          <w:sz w:val="32"/>
          <w:szCs w:val="32"/>
          <w:lang w:val="en-US" w:eastAsia="zh-CN" w:bidi="ar-SA"/>
        </w:rPr>
        <w:t>完成酒店主体装修，正在实施消防、水电、吊顶及空调安装；</w:t>
      </w:r>
      <w:r>
        <w:rPr>
          <w:rFonts w:hint="eastAsia" w:ascii="仿宋_GB2312" w:hAnsi="仿宋_GB2312" w:eastAsia="仿宋_GB2312"/>
          <w:b/>
          <w:bCs/>
          <w:kern w:val="2"/>
          <w:sz w:val="32"/>
          <w:szCs w:val="32"/>
          <w:lang w:val="en-US" w:eastAsia="zh-CN" w:bidi="ar-SA"/>
        </w:rPr>
        <w:t>正宁县南区加油、加气、充电合建站建设项目</w:t>
      </w:r>
      <w:r>
        <w:rPr>
          <w:rFonts w:hint="eastAsia" w:ascii="仿宋_GB2312" w:hAnsi="仿宋_GB2312" w:eastAsia="仿宋_GB2312"/>
          <w:b w:val="0"/>
          <w:bCs w:val="0"/>
          <w:kern w:val="2"/>
          <w:sz w:val="32"/>
          <w:szCs w:val="32"/>
          <w:lang w:val="en-US" w:eastAsia="zh-CN" w:bidi="ar-SA"/>
        </w:rPr>
        <w:t>主体已建成，加油机、自助洗车设备已安装到位，正在进行室内装修和充电桩安装；</w:t>
      </w:r>
      <w:r>
        <w:rPr>
          <w:rFonts w:hint="eastAsia" w:ascii="仿宋_GB2312" w:hAnsi="仿宋_GB2312" w:eastAsia="仿宋_GB2312"/>
          <w:b/>
          <w:bCs/>
          <w:kern w:val="2"/>
          <w:sz w:val="32"/>
          <w:szCs w:val="32"/>
          <w:lang w:val="en-US" w:eastAsia="zh-CN" w:bidi="ar-SA"/>
        </w:rPr>
        <w:t>金色阳光建设项目</w:t>
      </w:r>
      <w:r>
        <w:rPr>
          <w:rFonts w:hint="eastAsia" w:ascii="仿宋_GB2312" w:hAnsi="仿宋_GB2312" w:eastAsia="仿宋_GB2312"/>
          <w:b w:val="0"/>
          <w:bCs w:val="0"/>
          <w:kern w:val="2"/>
          <w:sz w:val="32"/>
          <w:szCs w:val="32"/>
          <w:lang w:val="en-US" w:eastAsia="zh-CN" w:bidi="ar-SA"/>
        </w:rPr>
        <w:t>已完成3、5、6、7、8、9号楼主体封顶，砌筑工程完成10%，地下一、二层完成钢筋混凝土工程；</w:t>
      </w:r>
      <w:r>
        <w:rPr>
          <w:rFonts w:hint="eastAsia" w:ascii="仿宋_GB2312" w:hAnsi="仿宋_GB2312" w:eastAsia="仿宋_GB2312"/>
          <w:b/>
          <w:bCs/>
          <w:kern w:val="2"/>
          <w:sz w:val="32"/>
          <w:szCs w:val="32"/>
          <w:lang w:val="en-US" w:eastAsia="zh-CN" w:bidi="ar-SA"/>
        </w:rPr>
        <w:t>正宁县御景豪庭建设项目</w:t>
      </w:r>
      <w:r>
        <w:rPr>
          <w:rFonts w:hint="eastAsia" w:ascii="仿宋_GB2312" w:hAnsi="仿宋_GB2312" w:eastAsia="仿宋_GB2312"/>
          <w:b w:val="0"/>
          <w:bCs w:val="0"/>
          <w:kern w:val="2"/>
          <w:sz w:val="32"/>
          <w:szCs w:val="32"/>
          <w:lang w:val="en-US" w:eastAsia="zh-CN" w:bidi="ar-SA"/>
        </w:rPr>
        <w:t>正在进行1、2号楼22层、3号楼19层、5号楼17层主体施工，6号楼1层、7号楼2层、8号楼24层、9、10号楼15层、11号楼1层施工，12、15号楼完成打桩，计划6月10日部分封顶；</w:t>
      </w:r>
      <w:r>
        <w:rPr>
          <w:rFonts w:hint="eastAsia" w:ascii="仿宋_GB2312" w:hAnsi="仿宋_GB2312" w:eastAsia="仿宋_GB2312"/>
          <w:b/>
          <w:bCs/>
          <w:kern w:val="2"/>
          <w:sz w:val="32"/>
          <w:szCs w:val="32"/>
          <w:lang w:val="en-US" w:eastAsia="zh-CN" w:bidi="ar-SA"/>
        </w:rPr>
        <w:t>佳境天城·新都丽苑项目</w:t>
      </w:r>
      <w:r>
        <w:rPr>
          <w:rFonts w:hint="eastAsia" w:ascii="仿宋_GB2312" w:hAnsi="仿宋_GB2312" w:eastAsia="仿宋_GB2312"/>
          <w:b w:val="0"/>
          <w:bCs w:val="0"/>
          <w:kern w:val="2"/>
          <w:sz w:val="32"/>
          <w:szCs w:val="32"/>
          <w:lang w:val="en-US" w:eastAsia="zh-CN" w:bidi="ar-SA"/>
        </w:rPr>
        <w:t>已建成；</w:t>
      </w:r>
      <w:r>
        <w:rPr>
          <w:rFonts w:hint="eastAsia" w:ascii="仿宋_GB2312" w:hAnsi="仿宋_GB2312" w:eastAsia="仿宋_GB2312"/>
          <w:b/>
          <w:bCs/>
          <w:kern w:val="2"/>
          <w:sz w:val="32"/>
          <w:szCs w:val="32"/>
          <w:lang w:val="en-US" w:eastAsia="zh-CN" w:bidi="ar-SA"/>
        </w:rPr>
        <w:t>榆林子镇汇福豪庭住宅小区建设项目</w:t>
      </w:r>
      <w:r>
        <w:rPr>
          <w:rFonts w:hint="eastAsia" w:ascii="仿宋_GB2312" w:hAnsi="仿宋_GB2312" w:eastAsia="仿宋_GB2312"/>
          <w:b w:val="0"/>
          <w:bCs w:val="0"/>
          <w:kern w:val="2"/>
          <w:sz w:val="32"/>
          <w:szCs w:val="32"/>
          <w:lang w:val="en-US" w:eastAsia="zh-CN" w:bidi="ar-SA"/>
        </w:rPr>
        <w:t>主体已封顶。</w:t>
      </w:r>
      <w:r>
        <w:rPr>
          <w:rFonts w:hint="eastAsia" w:ascii="仿宋_GB2312" w:hAnsi="仿宋_GB2312" w:eastAsia="仿宋_GB2312"/>
          <w:b/>
          <w:bCs/>
          <w:sz w:val="32"/>
          <w:szCs w:val="32"/>
          <w:lang w:val="en-US" w:eastAsia="zh-CN"/>
        </w:rPr>
        <w:t>正宁县永和塬供水关家川泵站扬水工程、S319正宁—平泉公路（正宁段）提质改造项目</w:t>
      </w:r>
      <w:r>
        <w:rPr>
          <w:rFonts w:hint="eastAsia" w:ascii="仿宋_GB2312" w:hAnsi="仿宋_GB2312" w:eastAsia="仿宋_GB2312"/>
          <w:b w:val="0"/>
          <w:bCs w:val="0"/>
          <w:kern w:val="2"/>
          <w:sz w:val="32"/>
          <w:szCs w:val="32"/>
          <w:lang w:val="en-US" w:eastAsia="zh-CN" w:bidi="ar-SA"/>
        </w:rPr>
        <w:t>、</w:t>
      </w:r>
      <w:r>
        <w:rPr>
          <w:rFonts w:hint="eastAsia" w:ascii="仿宋_GB2312" w:hAnsi="仿宋_GB2312" w:eastAsia="仿宋_GB2312"/>
          <w:b/>
          <w:bCs/>
          <w:sz w:val="32"/>
          <w:szCs w:val="32"/>
          <w:lang w:val="en-US" w:eastAsia="zh-CN"/>
        </w:rPr>
        <w:t>永和镇雨污分流改造、</w:t>
      </w:r>
      <w:r>
        <w:rPr>
          <w:rFonts w:hint="eastAsia" w:ascii="仿宋_GB2312" w:hAnsi="仿宋_GB2312" w:eastAsia="仿宋_GB2312"/>
          <w:b/>
          <w:bCs/>
          <w:kern w:val="2"/>
          <w:sz w:val="32"/>
          <w:szCs w:val="32"/>
          <w:lang w:val="en-US" w:eastAsia="zh-CN" w:bidi="ar-SA"/>
        </w:rPr>
        <w:t>正宁县城镇老旧小区改造一期（南苑片区）</w:t>
      </w:r>
      <w:r>
        <w:rPr>
          <w:rFonts w:hint="eastAsia" w:ascii="仿宋_GB2312" w:hAnsi="仿宋_GB2312" w:eastAsia="仿宋_GB2312"/>
          <w:b w:val="0"/>
          <w:bCs w:val="0"/>
          <w:kern w:val="2"/>
          <w:sz w:val="32"/>
          <w:szCs w:val="32"/>
          <w:lang w:val="en-US" w:eastAsia="zh-CN" w:bidi="ar-SA"/>
        </w:rPr>
        <w:t>4个项目停工。</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rPr>
          <w:rFonts w:hint="eastAsia" w:ascii="楷体_GB2312" w:hAnsi="楷体_GB2312" w:eastAsia="楷体_GB2312"/>
          <w:b/>
          <w:bCs/>
          <w:sz w:val="32"/>
          <w:szCs w:val="32"/>
          <w:lang w:val="en-US" w:eastAsia="zh-CN"/>
        </w:rPr>
      </w:pPr>
      <w:r>
        <w:rPr>
          <w:rFonts w:hint="eastAsia" w:ascii="楷体_GB2312" w:hAnsi="楷体_GB2312" w:eastAsia="楷体_GB2312"/>
          <w:b/>
          <w:bCs/>
          <w:sz w:val="32"/>
          <w:szCs w:val="32"/>
          <w:lang w:val="en-US" w:eastAsia="zh-CN"/>
        </w:rPr>
        <w:t>（二）新建项目51个。开工29个，</w:t>
      </w:r>
      <w:r>
        <w:rPr>
          <w:rFonts w:hint="eastAsia" w:ascii="仿宋_GB2312" w:hAnsi="仿宋_GB2312" w:eastAsia="仿宋_GB2312"/>
          <w:b w:val="0"/>
          <w:bCs w:val="0"/>
          <w:kern w:val="2"/>
          <w:sz w:val="32"/>
          <w:szCs w:val="32"/>
          <w:lang w:val="en-US" w:eastAsia="zh-CN" w:bidi="ar-SA"/>
        </w:rPr>
        <w:t>分别是：</w:t>
      </w:r>
      <w:r>
        <w:rPr>
          <w:rFonts w:hint="eastAsia" w:ascii="仿宋_GB2312" w:hAnsi="仿宋_GB2312" w:eastAsia="仿宋_GB2312"/>
          <w:b/>
          <w:bCs/>
          <w:sz w:val="32"/>
          <w:szCs w:val="32"/>
          <w:lang w:val="en-US" w:eastAsia="zh-CN"/>
        </w:rPr>
        <w:t>正宁县智能化立体停车场三期建设项目（体育运动公园）</w:t>
      </w:r>
      <w:r>
        <w:rPr>
          <w:rFonts w:hint="eastAsia" w:ascii="仿宋_GB2312" w:hAnsi="仿宋_GB2312" w:eastAsia="仿宋_GB2312"/>
          <w:b w:val="0"/>
          <w:bCs w:val="0"/>
          <w:kern w:val="2"/>
          <w:sz w:val="32"/>
          <w:szCs w:val="32"/>
          <w:lang w:val="en-US" w:eastAsia="zh-CN" w:bidi="ar-SA"/>
        </w:rPr>
        <w:t>停车场三期B区土方开挖完成总量的40%，灰土回填完成0.9米，基坑坑壁支护喷锚支护完成总量的50%；</w:t>
      </w:r>
      <w:r>
        <w:rPr>
          <w:rFonts w:hint="eastAsia" w:ascii="仿宋_GB2312" w:hAnsi="仿宋_GB2312" w:eastAsia="仿宋_GB2312"/>
          <w:b/>
          <w:bCs/>
          <w:kern w:val="2"/>
          <w:sz w:val="32"/>
          <w:szCs w:val="32"/>
          <w:lang w:val="en-US" w:eastAsia="zh-CN" w:bidi="ar-SA"/>
        </w:rPr>
        <w:t>华能核桃峪煤矿东翼风井及附属工程</w:t>
      </w:r>
      <w:r>
        <w:rPr>
          <w:rFonts w:hint="eastAsia" w:ascii="仿宋_GB2312" w:hAnsi="仿宋_GB2312" w:eastAsia="仿宋_GB2312"/>
          <w:b w:val="0"/>
          <w:bCs w:val="0"/>
          <w:kern w:val="2"/>
          <w:sz w:val="32"/>
          <w:szCs w:val="32"/>
          <w:lang w:val="en-US" w:eastAsia="zh-CN" w:bidi="ar-SA"/>
        </w:rPr>
        <w:t>东翼回风立井井筒检查孔现场工作全部完成，大巷及相关巷道掘进累计掘进10.8m；东翼回风立井井筒掘砌工程冻结孔设计钻孔60个，设计钻孔总长度42698m，累计进尺14335m,剩余28363m；累计成孔16个，剩余钻孔44个；</w:t>
      </w:r>
      <w:r>
        <w:rPr>
          <w:rFonts w:hint="eastAsia" w:ascii="仿宋_GB2312" w:hAnsi="仿宋_GB2312" w:eastAsia="仿宋_GB2312"/>
          <w:b/>
          <w:bCs/>
          <w:kern w:val="2"/>
          <w:sz w:val="32"/>
          <w:szCs w:val="32"/>
          <w:lang w:val="en-US" w:eastAsia="zh-CN" w:bidi="ar-SA"/>
        </w:rPr>
        <w:t>罗沟圈加油加气站</w:t>
      </w:r>
      <w:r>
        <w:rPr>
          <w:rFonts w:hint="eastAsia" w:ascii="仿宋_GB2312" w:hAnsi="仿宋_GB2312" w:eastAsia="仿宋_GB2312"/>
          <w:b w:val="0"/>
          <w:bCs w:val="0"/>
          <w:kern w:val="2"/>
          <w:sz w:val="32"/>
          <w:szCs w:val="32"/>
          <w:lang w:val="en-US" w:eastAsia="zh-CN" w:bidi="ar-SA"/>
        </w:rPr>
        <w:t>正在建设围墙；</w:t>
      </w:r>
      <w:r>
        <w:rPr>
          <w:rFonts w:hint="eastAsia" w:ascii="仿宋_GB2312" w:hAnsi="仿宋_GB2312" w:eastAsia="仿宋_GB2312"/>
          <w:b/>
          <w:bCs/>
          <w:kern w:val="2"/>
          <w:sz w:val="32"/>
          <w:szCs w:val="32"/>
          <w:lang w:val="en-US" w:eastAsia="zh-CN" w:bidi="ar-SA"/>
        </w:rPr>
        <w:t>榆林子镇马家村乡村建设示范村</w:t>
      </w:r>
      <w:r>
        <w:rPr>
          <w:rFonts w:hint="eastAsia" w:ascii="仿宋_GB2312" w:hAnsi="仿宋_GB2312" w:eastAsia="仿宋_GB2312"/>
          <w:b w:val="0"/>
          <w:bCs w:val="0"/>
          <w:kern w:val="2"/>
          <w:sz w:val="32"/>
          <w:szCs w:val="32"/>
          <w:lang w:val="en-US" w:eastAsia="zh-CN" w:bidi="ar-SA"/>
        </w:rPr>
        <w:t>正在进行村道护墙砌砖，水渠维修，路灯采购；</w:t>
      </w:r>
      <w:r>
        <w:rPr>
          <w:rFonts w:hint="eastAsia" w:ascii="仿宋_GB2312" w:hAnsi="仿宋_GB2312" w:eastAsia="仿宋_GB2312"/>
          <w:b/>
          <w:bCs/>
          <w:kern w:val="2"/>
          <w:sz w:val="32"/>
          <w:szCs w:val="32"/>
          <w:lang w:val="en-US" w:eastAsia="zh-CN" w:bidi="ar-SA"/>
        </w:rPr>
        <w:t>宫河镇南堡子村乡村建设示范村</w:t>
      </w:r>
      <w:r>
        <w:rPr>
          <w:rFonts w:hint="eastAsia" w:ascii="仿宋_GB2312" w:hAnsi="仿宋_GB2312" w:eastAsia="仿宋_GB2312"/>
          <w:b w:val="0"/>
          <w:bCs w:val="0"/>
          <w:kern w:val="2"/>
          <w:sz w:val="32"/>
          <w:szCs w:val="32"/>
          <w:lang w:val="en-US" w:eastAsia="zh-CN" w:bidi="ar-SA"/>
        </w:rPr>
        <w:t>已完成水泥路硬化，正在进行入户路渗水砖铺设；</w:t>
      </w:r>
      <w:r>
        <w:rPr>
          <w:rFonts w:hint="eastAsia" w:ascii="仿宋_GB2312" w:hAnsi="仿宋_GB2312" w:eastAsia="仿宋_GB2312"/>
          <w:b/>
          <w:bCs/>
          <w:kern w:val="2"/>
          <w:sz w:val="32"/>
          <w:szCs w:val="32"/>
          <w:lang w:val="en-US" w:eastAsia="zh-CN" w:bidi="ar-SA"/>
        </w:rPr>
        <w:t>三嘉乡东庄村乡村建设示范村</w:t>
      </w:r>
      <w:r>
        <w:rPr>
          <w:rFonts w:hint="eastAsia" w:ascii="仿宋_GB2312" w:hAnsi="仿宋_GB2312" w:eastAsia="仿宋_GB2312"/>
          <w:b w:val="0"/>
          <w:bCs w:val="0"/>
          <w:kern w:val="2"/>
          <w:sz w:val="32"/>
          <w:szCs w:val="32"/>
          <w:lang w:val="en-US" w:eastAsia="zh-CN" w:bidi="ar-SA"/>
        </w:rPr>
        <w:t>正在清表、路面硬化；</w:t>
      </w:r>
      <w:r>
        <w:rPr>
          <w:rFonts w:hint="eastAsia" w:ascii="仿宋_GB2312" w:hAnsi="仿宋_GB2312" w:eastAsia="仿宋_GB2312"/>
          <w:b/>
          <w:bCs/>
          <w:kern w:val="2"/>
          <w:sz w:val="32"/>
          <w:szCs w:val="32"/>
          <w:lang w:val="en-US" w:eastAsia="zh-CN" w:bidi="ar-SA"/>
        </w:rPr>
        <w:t>五顷塬回族乡龙咀子乡村振兴民族示范村</w:t>
      </w:r>
      <w:r>
        <w:rPr>
          <w:rFonts w:hint="eastAsia" w:ascii="仿宋_GB2312" w:hAnsi="仿宋_GB2312" w:eastAsia="仿宋_GB2312"/>
          <w:b w:val="0"/>
          <w:bCs w:val="0"/>
          <w:kern w:val="2"/>
          <w:sz w:val="32"/>
          <w:szCs w:val="32"/>
          <w:lang w:val="en-US" w:eastAsia="zh-CN" w:bidi="ar-SA"/>
        </w:rPr>
        <w:t>正在场地清表、绿化；</w:t>
      </w:r>
      <w:r>
        <w:rPr>
          <w:rFonts w:hint="eastAsia" w:ascii="仿宋_GB2312" w:hAnsi="仿宋_GB2312" w:eastAsia="仿宋_GB2312"/>
          <w:b/>
          <w:bCs/>
          <w:kern w:val="2"/>
          <w:sz w:val="32"/>
          <w:szCs w:val="32"/>
          <w:lang w:val="en-US" w:eastAsia="zh-CN" w:bidi="ar-SA"/>
        </w:rPr>
        <w:t>永正镇纪村乡村建设示范村</w:t>
      </w:r>
      <w:r>
        <w:rPr>
          <w:rFonts w:hint="eastAsia" w:ascii="仿宋_GB2312" w:hAnsi="仿宋_GB2312" w:eastAsia="仿宋_GB2312"/>
          <w:b w:val="0"/>
          <w:bCs w:val="0"/>
          <w:kern w:val="2"/>
          <w:sz w:val="32"/>
          <w:szCs w:val="32"/>
          <w:lang w:val="en-US" w:eastAsia="zh-CN" w:bidi="ar-SA"/>
        </w:rPr>
        <w:t>完成清表作业，正在进行排水渠开挖，广场铺砌；</w:t>
      </w:r>
      <w:r>
        <w:rPr>
          <w:rFonts w:hint="eastAsia" w:ascii="仿宋_GB2312" w:hAnsi="仿宋_GB2312" w:eastAsia="仿宋_GB2312"/>
          <w:b/>
          <w:bCs/>
          <w:kern w:val="2"/>
          <w:sz w:val="32"/>
          <w:szCs w:val="32"/>
          <w:lang w:val="en-US" w:eastAsia="zh-CN" w:bidi="ar-SA"/>
        </w:rPr>
        <w:t>西坡镇宋畔村乡村建设示范村</w:t>
      </w:r>
      <w:r>
        <w:rPr>
          <w:rFonts w:hint="eastAsia" w:ascii="仿宋_GB2312" w:hAnsi="仿宋_GB2312" w:eastAsia="仿宋_GB2312"/>
          <w:b w:val="0"/>
          <w:bCs w:val="0"/>
          <w:kern w:val="2"/>
          <w:sz w:val="32"/>
          <w:szCs w:val="32"/>
          <w:lang w:val="en-US" w:eastAsia="zh-CN" w:bidi="ar-SA"/>
        </w:rPr>
        <w:t>正进行入户路硬化，已完成入户路硬化90%；</w:t>
      </w:r>
      <w:r>
        <w:rPr>
          <w:rFonts w:hint="eastAsia" w:ascii="仿宋_GB2312" w:hAnsi="仿宋_GB2312" w:eastAsia="仿宋_GB2312"/>
          <w:b/>
          <w:bCs/>
          <w:kern w:val="2"/>
          <w:sz w:val="32"/>
          <w:szCs w:val="32"/>
          <w:lang w:val="en-US" w:eastAsia="zh-CN" w:bidi="ar-SA"/>
        </w:rPr>
        <w:t>山河镇董庄村乡村建设示范村</w:t>
      </w:r>
      <w:r>
        <w:rPr>
          <w:rFonts w:hint="eastAsia" w:ascii="仿宋_GB2312" w:hAnsi="仿宋_GB2312" w:eastAsia="仿宋_GB2312"/>
          <w:b w:val="0"/>
          <w:bCs w:val="0"/>
          <w:kern w:val="2"/>
          <w:sz w:val="32"/>
          <w:szCs w:val="32"/>
          <w:lang w:val="en-US" w:eastAsia="zh-CN" w:bidi="ar-SA"/>
        </w:rPr>
        <w:t>正在入户路面硬化、绿化；</w:t>
      </w:r>
      <w:r>
        <w:rPr>
          <w:rFonts w:hint="eastAsia" w:ascii="仿宋_GB2312" w:hAnsi="仿宋_GB2312" w:eastAsia="仿宋_GB2312"/>
          <w:b/>
          <w:bCs/>
          <w:kern w:val="2"/>
          <w:sz w:val="32"/>
          <w:szCs w:val="32"/>
          <w:lang w:val="en-US" w:eastAsia="zh-CN" w:bidi="ar-SA"/>
        </w:rPr>
        <w:t>湫头镇双佛堂村乡村建设示范村</w:t>
      </w:r>
      <w:r>
        <w:rPr>
          <w:rFonts w:hint="eastAsia" w:ascii="仿宋_GB2312" w:hAnsi="仿宋_GB2312" w:eastAsia="仿宋_GB2312"/>
          <w:b w:val="0"/>
          <w:bCs w:val="0"/>
          <w:kern w:val="2"/>
          <w:sz w:val="32"/>
          <w:szCs w:val="32"/>
          <w:lang w:val="en-US" w:eastAsia="zh-CN" w:bidi="ar-SA"/>
        </w:rPr>
        <w:t>正进行入户路硬化；</w:t>
      </w:r>
      <w:r>
        <w:rPr>
          <w:rFonts w:hint="eastAsia" w:ascii="仿宋_GB2312" w:hAnsi="仿宋_GB2312" w:eastAsia="仿宋_GB2312"/>
          <w:b/>
          <w:bCs/>
          <w:kern w:val="2"/>
          <w:sz w:val="32"/>
          <w:szCs w:val="32"/>
          <w:lang w:val="en-US" w:eastAsia="zh-CN" w:bidi="ar-SA"/>
        </w:rPr>
        <w:t>永和镇安兴村乡村建设示范村</w:t>
      </w:r>
      <w:r>
        <w:rPr>
          <w:rFonts w:hint="eastAsia" w:ascii="仿宋_GB2312" w:hAnsi="仿宋_GB2312" w:eastAsia="仿宋_GB2312"/>
          <w:b w:val="0"/>
          <w:bCs w:val="0"/>
          <w:kern w:val="2"/>
          <w:sz w:val="32"/>
          <w:szCs w:val="32"/>
          <w:lang w:val="en-US" w:eastAsia="zh-CN" w:bidi="ar-SA"/>
        </w:rPr>
        <w:t>已完成土方清理及部分绿化，正在平整入户路路基、绿化、涝池修建；</w:t>
      </w:r>
      <w:r>
        <w:rPr>
          <w:rFonts w:hint="eastAsia" w:ascii="仿宋_GB2312" w:hAnsi="仿宋_GB2312" w:eastAsia="仿宋_GB2312"/>
          <w:b/>
          <w:bCs/>
          <w:kern w:val="2"/>
          <w:sz w:val="32"/>
          <w:szCs w:val="32"/>
          <w:lang w:val="en-US" w:eastAsia="zh-CN" w:bidi="ar-SA"/>
        </w:rPr>
        <w:t>乡镇产业路建设</w:t>
      </w:r>
      <w:r>
        <w:rPr>
          <w:rFonts w:hint="eastAsia" w:ascii="仿宋_GB2312" w:hAnsi="仿宋_GB2312" w:eastAsia="仿宋_GB2312"/>
          <w:b w:val="0"/>
          <w:bCs w:val="0"/>
          <w:kern w:val="2"/>
          <w:sz w:val="32"/>
          <w:szCs w:val="32"/>
          <w:lang w:val="en-US" w:eastAsia="zh-CN" w:bidi="ar-SA"/>
        </w:rPr>
        <w:t>正在道路硬化；</w:t>
      </w:r>
      <w:r>
        <w:rPr>
          <w:rFonts w:hint="eastAsia" w:ascii="仿宋_GB2312" w:hAnsi="仿宋_GB2312" w:eastAsia="仿宋_GB2312"/>
          <w:b/>
          <w:bCs/>
          <w:kern w:val="2"/>
          <w:sz w:val="32"/>
          <w:szCs w:val="32"/>
          <w:lang w:val="en-US" w:eastAsia="zh-CN" w:bidi="ar-SA"/>
        </w:rPr>
        <w:t>山河镇西关村北沟不稳定斜坡治理</w:t>
      </w:r>
      <w:r>
        <w:rPr>
          <w:rFonts w:hint="eastAsia" w:ascii="仿宋_GB2312" w:hAnsi="仿宋_GB2312" w:eastAsia="仿宋_GB2312"/>
          <w:b w:val="0"/>
          <w:bCs w:val="0"/>
          <w:kern w:val="2"/>
          <w:sz w:val="32"/>
          <w:szCs w:val="32"/>
          <w:lang w:val="en-US" w:eastAsia="zh-CN" w:bidi="ar-SA"/>
        </w:rPr>
        <w:t>完成工程量的40%，正在建设两级砼坝挡土墙施工；</w:t>
      </w:r>
      <w:r>
        <w:rPr>
          <w:rFonts w:hint="eastAsia" w:ascii="仿宋_GB2312" w:hAnsi="仿宋_GB2312" w:eastAsia="仿宋_GB2312"/>
          <w:b/>
          <w:bCs/>
          <w:kern w:val="2"/>
          <w:sz w:val="32"/>
          <w:szCs w:val="32"/>
          <w:lang w:val="en-US" w:eastAsia="zh-CN" w:bidi="ar-SA"/>
        </w:rPr>
        <w:t>县医院医疗设备更新改造、中医院医疗设备购置</w:t>
      </w:r>
      <w:r>
        <w:rPr>
          <w:rFonts w:hint="eastAsia" w:ascii="仿宋_GB2312" w:hAnsi="仿宋_GB2312" w:eastAsia="仿宋_GB2312"/>
          <w:b w:val="0"/>
          <w:bCs w:val="0"/>
          <w:kern w:val="2"/>
          <w:sz w:val="32"/>
          <w:szCs w:val="32"/>
          <w:lang w:val="en-US" w:eastAsia="zh-CN" w:bidi="ar-SA"/>
        </w:rPr>
        <w:t>已完成购置安装；</w:t>
      </w:r>
      <w:r>
        <w:rPr>
          <w:rFonts w:hint="eastAsia" w:ascii="仿宋_GB2312" w:hAnsi="仿宋_GB2312" w:eastAsia="仿宋_GB2312"/>
          <w:b/>
          <w:bCs/>
          <w:kern w:val="2"/>
          <w:sz w:val="32"/>
          <w:szCs w:val="32"/>
          <w:lang w:val="en-US" w:eastAsia="zh-CN" w:bidi="ar-SA"/>
        </w:rPr>
        <w:t>北辰小学多功能教学楼</w:t>
      </w:r>
      <w:r>
        <w:rPr>
          <w:rFonts w:hint="eastAsia" w:ascii="仿宋_GB2312" w:hAnsi="仿宋_GB2312" w:eastAsia="仿宋_GB2312"/>
          <w:b w:val="0"/>
          <w:bCs w:val="0"/>
          <w:kern w:val="2"/>
          <w:sz w:val="32"/>
          <w:szCs w:val="32"/>
          <w:lang w:val="en-US" w:eastAsia="zh-CN" w:bidi="ar-SA"/>
        </w:rPr>
        <w:t>正在建设承重柱、实施基础施工；</w:t>
      </w:r>
      <w:r>
        <w:rPr>
          <w:rFonts w:hint="eastAsia" w:ascii="仿宋_GB2312" w:hAnsi="仿宋_GB2312" w:eastAsia="仿宋_GB2312"/>
          <w:b/>
          <w:bCs/>
          <w:kern w:val="2"/>
          <w:sz w:val="32"/>
          <w:szCs w:val="32"/>
          <w:lang w:val="en-US" w:eastAsia="zh-CN" w:bidi="ar-SA"/>
        </w:rPr>
        <w:t>南苑幼儿园教学楼</w:t>
      </w:r>
      <w:r>
        <w:rPr>
          <w:rFonts w:hint="eastAsia" w:ascii="仿宋_GB2312" w:hAnsi="仿宋_GB2312" w:eastAsia="仿宋_GB2312"/>
          <w:b w:val="0"/>
          <w:bCs w:val="0"/>
          <w:kern w:val="2"/>
          <w:sz w:val="32"/>
          <w:szCs w:val="32"/>
          <w:lang w:val="en-US" w:eastAsia="zh-CN" w:bidi="ar-SA"/>
        </w:rPr>
        <w:t>正在主体施工；</w:t>
      </w:r>
      <w:r>
        <w:rPr>
          <w:rFonts w:hint="eastAsia" w:ascii="仿宋_GB2312" w:hAnsi="仿宋_GB2312" w:eastAsia="仿宋_GB2312"/>
          <w:b/>
          <w:bCs/>
          <w:kern w:val="2"/>
          <w:sz w:val="32"/>
          <w:szCs w:val="32"/>
          <w:lang w:val="en-US" w:eastAsia="zh-CN" w:bidi="ar-SA"/>
        </w:rPr>
        <w:t>调令关登山步道</w:t>
      </w:r>
      <w:r>
        <w:rPr>
          <w:rFonts w:hint="eastAsia" w:ascii="仿宋_GB2312" w:hAnsi="仿宋_GB2312" w:eastAsia="仿宋_GB2312"/>
          <w:b w:val="0"/>
          <w:bCs w:val="0"/>
          <w:kern w:val="2"/>
          <w:sz w:val="32"/>
          <w:szCs w:val="32"/>
          <w:lang w:val="en-US" w:eastAsia="zh-CN" w:bidi="ar-SA"/>
        </w:rPr>
        <w:t>已完成土路基整形，路面结构层施工还未开始；</w:t>
      </w:r>
      <w:r>
        <w:rPr>
          <w:rFonts w:hint="eastAsia" w:ascii="仿宋_GB2312" w:hAnsi="仿宋_GB2312" w:eastAsia="仿宋_GB2312"/>
          <w:b/>
          <w:bCs/>
          <w:kern w:val="2"/>
          <w:sz w:val="32"/>
          <w:szCs w:val="32"/>
          <w:lang w:val="en-US" w:eastAsia="zh-CN" w:bidi="ar-SA"/>
        </w:rPr>
        <w:t>正宁县电力公司业务技术用房</w:t>
      </w:r>
      <w:r>
        <w:rPr>
          <w:rFonts w:hint="eastAsia" w:ascii="仿宋_GB2312" w:hAnsi="仿宋_GB2312" w:eastAsia="仿宋_GB2312"/>
          <w:b w:val="0"/>
          <w:bCs w:val="0"/>
          <w:kern w:val="2"/>
          <w:sz w:val="32"/>
          <w:szCs w:val="32"/>
          <w:lang w:val="en-US" w:eastAsia="zh-CN" w:bidi="ar-SA"/>
        </w:rPr>
        <w:t>完成基础开挖，正在进行行业入场前考核测试；</w:t>
      </w:r>
      <w:r>
        <w:rPr>
          <w:rFonts w:hint="eastAsia" w:ascii="仿宋_GB2312" w:hAnsi="仿宋_GB2312" w:eastAsia="仿宋_GB2312"/>
          <w:b/>
          <w:bCs/>
          <w:kern w:val="2"/>
          <w:sz w:val="32"/>
          <w:szCs w:val="32"/>
          <w:lang w:val="en-US" w:eastAsia="zh-CN" w:bidi="ar-SA"/>
        </w:rPr>
        <w:t>正宁县轩辕广场</w:t>
      </w:r>
      <w:r>
        <w:rPr>
          <w:rFonts w:hint="eastAsia" w:ascii="仿宋_GB2312" w:hAnsi="仿宋_GB2312" w:eastAsia="仿宋_GB2312"/>
          <w:b w:val="0"/>
          <w:bCs w:val="0"/>
          <w:kern w:val="2"/>
          <w:sz w:val="32"/>
          <w:szCs w:val="32"/>
          <w:lang w:val="en-US" w:eastAsia="zh-CN" w:bidi="ar-SA"/>
        </w:rPr>
        <w:t>已完成基础建设，正在进行喷泉安装和广场绿化；</w:t>
      </w:r>
      <w:r>
        <w:rPr>
          <w:rFonts w:hint="eastAsia" w:ascii="仿宋_GB2312" w:hAnsi="仿宋_GB2312" w:eastAsia="仿宋_GB2312"/>
          <w:b/>
          <w:bCs/>
          <w:kern w:val="2"/>
          <w:sz w:val="32"/>
          <w:szCs w:val="32"/>
          <w:lang w:val="en-US" w:eastAsia="zh-CN" w:bidi="ar-SA"/>
        </w:rPr>
        <w:t>阳周建材公司年产1亿块煤矸石制砖矿用机械配件生产线</w:t>
      </w:r>
      <w:r>
        <w:rPr>
          <w:rFonts w:hint="eastAsia" w:ascii="仿宋_GB2312" w:hAnsi="仿宋_GB2312" w:eastAsia="仿宋_GB2312"/>
          <w:b w:val="0"/>
          <w:bCs w:val="0"/>
          <w:kern w:val="2"/>
          <w:sz w:val="32"/>
          <w:szCs w:val="32"/>
          <w:lang w:val="en-US" w:eastAsia="zh-CN" w:bidi="ar-SA"/>
        </w:rPr>
        <w:t>办公楼主体已建成，正在修建隧道窑、采购设备等；</w:t>
      </w:r>
      <w:r>
        <w:rPr>
          <w:rFonts w:hint="eastAsia" w:ascii="仿宋_GB2312" w:hAnsi="仿宋_GB2312" w:eastAsia="仿宋_GB2312"/>
          <w:b/>
          <w:bCs/>
          <w:kern w:val="2"/>
          <w:sz w:val="32"/>
          <w:szCs w:val="32"/>
          <w:lang w:val="en-US" w:eastAsia="zh-CN" w:bidi="ar-SA"/>
        </w:rPr>
        <w:t>中天泰公司年产8000万块烧结多孔砖项目</w:t>
      </w:r>
      <w:r>
        <w:rPr>
          <w:rFonts w:hint="eastAsia" w:ascii="仿宋_GB2312" w:hAnsi="仿宋_GB2312" w:eastAsia="仿宋_GB2312"/>
          <w:b w:val="0"/>
          <w:bCs w:val="0"/>
          <w:kern w:val="2"/>
          <w:sz w:val="32"/>
          <w:szCs w:val="32"/>
          <w:lang w:val="en-US" w:eastAsia="zh-CN" w:bidi="ar-SA"/>
        </w:rPr>
        <w:t>已完成基坑开挖,隧道窑混凝土基础浇筑，正在购置设备；</w:t>
      </w:r>
      <w:r>
        <w:rPr>
          <w:rFonts w:hint="eastAsia" w:ascii="仿宋_GB2312" w:hAnsi="仿宋_GB2312" w:eastAsia="仿宋_GB2312"/>
          <w:b/>
          <w:bCs/>
          <w:kern w:val="2"/>
          <w:sz w:val="32"/>
          <w:szCs w:val="32"/>
          <w:lang w:val="en-US" w:eastAsia="zh-CN" w:bidi="ar-SA"/>
        </w:rPr>
        <w:t>威博伦节能科技有限公司年产3万吨岩棉生产线项目</w:t>
      </w:r>
      <w:r>
        <w:rPr>
          <w:rFonts w:hint="eastAsia" w:ascii="仿宋_GB2312" w:hAnsi="仿宋_GB2312" w:eastAsia="仿宋_GB2312"/>
          <w:b w:val="0"/>
          <w:bCs w:val="0"/>
          <w:kern w:val="2"/>
          <w:sz w:val="32"/>
          <w:szCs w:val="32"/>
          <w:lang w:val="en-US" w:eastAsia="zh-CN" w:bidi="ar-SA"/>
        </w:rPr>
        <w:t>完成3万吨岩棉生产线建设及3000平方米岩棉车间建设，正在办理环保相关手续；</w:t>
      </w:r>
      <w:r>
        <w:rPr>
          <w:rFonts w:hint="eastAsia" w:ascii="仿宋_GB2312" w:hAnsi="仿宋_GB2312" w:eastAsia="仿宋_GB2312"/>
          <w:b/>
          <w:bCs/>
          <w:kern w:val="2"/>
          <w:sz w:val="32"/>
          <w:szCs w:val="32"/>
          <w:lang w:val="en-US" w:eastAsia="zh-CN" w:bidi="ar-SA"/>
        </w:rPr>
        <w:t>正宁县中药材加工项目</w:t>
      </w:r>
      <w:r>
        <w:rPr>
          <w:rFonts w:hint="eastAsia" w:ascii="仿宋_GB2312" w:hAnsi="仿宋_GB2312" w:eastAsia="仿宋_GB2312"/>
          <w:b w:val="0"/>
          <w:bCs w:val="0"/>
          <w:kern w:val="2"/>
          <w:sz w:val="32"/>
          <w:szCs w:val="32"/>
          <w:lang w:val="en-US" w:eastAsia="zh-CN" w:bidi="ar-SA"/>
        </w:rPr>
        <w:t>已完成晾晒厂硬化，正在购置设备；</w:t>
      </w:r>
      <w:r>
        <w:rPr>
          <w:rFonts w:hint="eastAsia" w:ascii="仿宋_GB2312" w:hAnsi="仿宋_GB2312" w:eastAsia="仿宋_GB2312"/>
          <w:b/>
          <w:bCs/>
          <w:kern w:val="2"/>
          <w:sz w:val="32"/>
          <w:szCs w:val="32"/>
          <w:lang w:val="en-US" w:eastAsia="zh-CN" w:bidi="ar-SA"/>
        </w:rPr>
        <w:t>宏炬燃料有限公司年产4000吨生物质颗粒燃料生产线</w:t>
      </w:r>
      <w:r>
        <w:rPr>
          <w:rFonts w:hint="eastAsia" w:ascii="仿宋_GB2312" w:hAnsi="仿宋_GB2312" w:eastAsia="仿宋_GB2312"/>
          <w:b w:val="0"/>
          <w:bCs w:val="0"/>
          <w:kern w:val="2"/>
          <w:sz w:val="32"/>
          <w:szCs w:val="32"/>
          <w:lang w:val="en-US" w:eastAsia="zh-CN" w:bidi="ar-SA"/>
        </w:rPr>
        <w:t>已建成投产；</w:t>
      </w:r>
      <w:r>
        <w:rPr>
          <w:rFonts w:hint="eastAsia" w:ascii="仿宋_GB2312" w:hAnsi="仿宋_GB2312" w:eastAsia="仿宋_GB2312"/>
          <w:b/>
          <w:bCs/>
          <w:kern w:val="2"/>
          <w:sz w:val="32"/>
          <w:szCs w:val="32"/>
          <w:lang w:val="en-US" w:eastAsia="zh-CN" w:bidi="ar-SA"/>
        </w:rPr>
        <w:t>寺村20000头生猪育肥场</w:t>
      </w:r>
      <w:r>
        <w:rPr>
          <w:rFonts w:hint="eastAsia" w:ascii="仿宋_GB2312" w:hAnsi="仿宋_GB2312" w:eastAsia="仿宋_GB2312"/>
          <w:sz w:val="32"/>
          <w:szCs w:val="32"/>
          <w:lang w:val="en-US" w:eastAsia="zh-CN"/>
        </w:rPr>
        <w:t>已完成4栋基槽开挖，正在电路敷设、办公场地平整。</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rPr>
          <w:rFonts w:hint="eastAsia" w:ascii="楷体_GB2312" w:hAnsi="楷体_GB2312" w:eastAsia="楷体_GB2312"/>
          <w:b/>
          <w:bCs/>
          <w:kern w:val="2"/>
          <w:sz w:val="32"/>
          <w:szCs w:val="32"/>
          <w:lang w:val="en-US" w:eastAsia="zh-CN" w:bidi="ar-SA"/>
        </w:rPr>
      </w:pPr>
      <w:r>
        <w:rPr>
          <w:rFonts w:hint="eastAsia" w:ascii="楷体_GB2312" w:hAnsi="楷体_GB2312" w:eastAsia="楷体_GB2312"/>
          <w:b/>
          <w:bCs/>
          <w:kern w:val="2"/>
          <w:sz w:val="32"/>
          <w:szCs w:val="32"/>
          <w:lang w:val="en-US" w:eastAsia="zh-CN" w:bidi="ar-SA"/>
        </w:rPr>
        <w:t>未开工项目22个，</w:t>
      </w:r>
      <w:r>
        <w:rPr>
          <w:rFonts w:hint="eastAsia" w:ascii="Times New Roman" w:hAnsi="Times New Roman" w:eastAsia="仿宋_GB2312"/>
          <w:b w:val="0"/>
          <w:bCs w:val="0"/>
          <w:color w:val="000000"/>
          <w:spacing w:val="0"/>
          <w:kern w:val="2"/>
          <w:sz w:val="32"/>
          <w:szCs w:val="32"/>
          <w:lang w:val="en-US" w:eastAsia="zh-CN" w:bidi="ar-SA"/>
        </w:rPr>
        <w:t>分别是：</w:t>
      </w:r>
      <w:r>
        <w:rPr>
          <w:rFonts w:hint="eastAsia" w:ascii="仿宋_GB2312" w:hAnsi="仿宋_GB2312" w:eastAsia="仿宋_GB2312" w:cs="仿宋_GB2312"/>
          <w:b w:val="0"/>
          <w:bCs w:val="0"/>
          <w:color w:val="000000"/>
          <w:spacing w:val="0"/>
          <w:kern w:val="2"/>
          <w:sz w:val="32"/>
          <w:szCs w:val="32"/>
          <w:lang w:val="en-US" w:eastAsia="zh-CN" w:bidi="ar-SA"/>
        </w:rPr>
        <w:t>S501线五顷塬至三嘉公路（张村至刘家店段）、2023年高标准农田、正宁县肉牛养殖项目、山河镇冯柳村设施蔬菜基地、食用菌栽培及废弃物无害化处理、周家镇周家村人居环境提升项目、CCUS（二氧化碳捕集利用与封存项目）、南苑小学1、2号教学楼、县城提质扩容改造集中供热、周家镇12万吨饲料加工厂、中钠储能新能源科技（甘肃）有限公司锂电池生产线、正宁电厂2×1000兆瓦扩容升级、2023年农村人居环境整治、污水处理厂污泥资源化利用、公共卫生应急处置中心、周家镇北街幼儿园、南苑初中教学楼、周家镇芦堡小学改扩建、东关四五组失地农民安置、老旧小区改造四期、云计算数据中心和5G云网数据中心、周家煤电安置小区。</w:t>
      </w:r>
    </w:p>
    <w:p>
      <w:pPr>
        <w:pStyle w:val="14"/>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jc w:val="both"/>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二、省市列为民实事办理情况</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rPr>
          <w:rFonts w:hint="eastAsia" w:ascii="仿宋_GB2312" w:hAnsi="仿宋_GB2312" w:eastAsia="仿宋_GB2312"/>
          <w:kern w:val="0"/>
          <w:sz w:val="32"/>
          <w:szCs w:val="32"/>
          <w:lang w:val="en-US" w:eastAsia="zh-CN" w:bidi="ar-SA"/>
        </w:rPr>
      </w:pPr>
      <w:r>
        <w:rPr>
          <w:rFonts w:hint="eastAsia" w:ascii="仿宋_GB2312" w:hAnsi="仿宋_GB2312" w:eastAsia="仿宋_GB2312"/>
          <w:kern w:val="0"/>
          <w:sz w:val="32"/>
          <w:szCs w:val="32"/>
          <w:lang w:val="en-US" w:eastAsia="zh-CN" w:bidi="ar-SA"/>
        </w:rPr>
        <w:t>今年，我县共涉及省市列为民实事16件，其中，省列7件、市列9件，具体办理情况如下：</w:t>
      </w:r>
    </w:p>
    <w:p>
      <w:pPr>
        <w:keepNext w:val="0"/>
        <w:keepLines w:val="0"/>
        <w:pageBreakBefore w:val="0"/>
        <w:widowControl w:val="0"/>
        <w:kinsoku/>
        <w:wordWrap/>
        <w:overflowPunct w:val="0"/>
        <w:topLinePunct w:val="0"/>
        <w:autoSpaceDE/>
        <w:autoSpaceDN/>
        <w:bidi w:val="0"/>
        <w:adjustRightInd/>
        <w:snapToGrid w:val="0"/>
        <w:spacing w:line="600" w:lineRule="exact"/>
        <w:ind w:firstLine="643" w:firstLineChars="200"/>
        <w:rPr>
          <w:rFonts w:hint="eastAsia" w:ascii="楷体_GB2312" w:hAnsi="楷体_GB2312" w:eastAsia="楷体_GB2312"/>
          <w:b/>
          <w:bCs/>
          <w:kern w:val="0"/>
          <w:sz w:val="32"/>
          <w:szCs w:val="32"/>
          <w:lang w:val="en-US" w:eastAsia="zh-CN" w:bidi="ar-SA"/>
        </w:rPr>
      </w:pPr>
      <w:r>
        <w:rPr>
          <w:rFonts w:hint="eastAsia" w:ascii="楷体_GB2312" w:hAnsi="楷体_GB2312" w:eastAsia="楷体_GB2312"/>
          <w:b/>
          <w:bCs/>
          <w:kern w:val="0"/>
          <w:sz w:val="32"/>
          <w:szCs w:val="32"/>
          <w:lang w:val="en-US" w:eastAsia="zh-CN" w:bidi="ar-SA"/>
        </w:rPr>
        <w:t>省列为民实事7件。</w:t>
      </w:r>
      <w:r>
        <w:rPr>
          <w:rFonts w:hint="eastAsia" w:ascii="仿宋_GB2312" w:hAnsi="仿宋_GB2312" w:eastAsia="仿宋_GB2312"/>
          <w:b/>
          <w:bCs/>
          <w:kern w:val="0"/>
          <w:sz w:val="32"/>
          <w:szCs w:val="32"/>
          <w:lang w:val="en-US" w:eastAsia="zh-CN" w:bidi="ar-SA"/>
        </w:rPr>
        <w:t>已办结2件：</w:t>
      </w:r>
      <w:r>
        <w:rPr>
          <w:rFonts w:hint="eastAsia" w:ascii="仿宋_GB2312" w:hAnsi="Times New Roman" w:eastAsia="仿宋_GB2312"/>
          <w:sz w:val="32"/>
          <w:szCs w:val="32"/>
          <w:lang w:val="en-US" w:eastAsia="zh-CN"/>
        </w:rPr>
        <w:t>正宁县人民医院重症救治能力提升项目、2200名城乡妇女“两癌”免费检查</w:t>
      </w:r>
      <w:r>
        <w:rPr>
          <w:rFonts w:hint="eastAsia" w:ascii="仿宋_GB2312" w:eastAsia="仿宋_GB2312"/>
          <w:sz w:val="32"/>
          <w:szCs w:val="32"/>
          <w:lang w:val="en-US" w:eastAsia="zh-CN"/>
        </w:rPr>
        <w:t>。</w:t>
      </w:r>
      <w:r>
        <w:rPr>
          <w:rFonts w:hint="eastAsia" w:ascii="仿宋_GB2312" w:hAnsi="仿宋_GB2312" w:eastAsia="仿宋_GB2312"/>
          <w:b/>
          <w:bCs/>
          <w:kern w:val="0"/>
          <w:sz w:val="32"/>
          <w:szCs w:val="32"/>
          <w:lang w:val="en-US" w:eastAsia="zh-CN" w:bidi="ar-SA"/>
        </w:rPr>
        <w:t>正在办理5件：</w:t>
      </w:r>
      <w:r>
        <w:rPr>
          <w:rFonts w:hint="eastAsia" w:ascii="仿宋_GB2312" w:eastAsia="仿宋_GB2312"/>
          <w:b/>
          <w:bCs/>
          <w:sz w:val="32"/>
          <w:szCs w:val="32"/>
          <w:lang w:val="en-US" w:eastAsia="zh-CN"/>
        </w:rPr>
        <w:t>城镇新增就业1980人</w:t>
      </w:r>
      <w:r>
        <w:rPr>
          <w:rFonts w:hint="eastAsia" w:ascii="仿宋_GB2312" w:hAnsi="仿宋_GB2312" w:eastAsia="仿宋_GB2312"/>
          <w:sz w:val="32"/>
          <w:szCs w:val="32"/>
          <w:lang w:val="en-US" w:eastAsia="zh-CN"/>
        </w:rPr>
        <w:t>已完成新增就业1222人，完成率61.7%，暂列全市第一，预计11月底完成任务。</w:t>
      </w:r>
      <w:r>
        <w:rPr>
          <w:rFonts w:hint="eastAsia" w:ascii="仿宋_GB2312" w:eastAsia="仿宋_GB2312"/>
          <w:b/>
          <w:bCs/>
          <w:sz w:val="32"/>
          <w:szCs w:val="32"/>
          <w:lang w:val="en-US" w:eastAsia="zh-CN"/>
        </w:rPr>
        <w:t>宫河镇、永和镇、三嘉乡3个村级互助幸福院项目</w:t>
      </w:r>
      <w:r>
        <w:rPr>
          <w:rFonts w:hint="eastAsia" w:ascii="仿宋_GB2312" w:hAnsi="仿宋_GB2312" w:eastAsia="仿宋_GB2312"/>
          <w:sz w:val="32"/>
          <w:szCs w:val="32"/>
          <w:lang w:val="en-US" w:eastAsia="zh-CN"/>
        </w:rPr>
        <w:t>即将开工建设，预计7月中旬完成建设任务。</w:t>
      </w:r>
      <w:r>
        <w:rPr>
          <w:rFonts w:hint="eastAsia" w:ascii="仿宋_GB2312" w:eastAsia="仿宋_GB2312"/>
          <w:b/>
          <w:bCs/>
          <w:sz w:val="32"/>
          <w:szCs w:val="32"/>
          <w:lang w:val="en-US" w:eastAsia="zh-CN"/>
        </w:rPr>
        <w:t>周家镇综合养老服务中心建设项目</w:t>
      </w:r>
      <w:r>
        <w:rPr>
          <w:rFonts w:hint="eastAsia" w:ascii="仿宋_GB2312" w:hAnsi="仿宋_GB2312" w:eastAsia="仿宋_GB2312"/>
          <w:kern w:val="0"/>
          <w:sz w:val="32"/>
          <w:szCs w:val="32"/>
          <w:lang w:val="en-US" w:eastAsia="zh-CN"/>
        </w:rPr>
        <w:t>正在编制预算、审查图纸，预计7月上旬开工建设。</w:t>
      </w:r>
      <w:r>
        <w:rPr>
          <w:rFonts w:hint="eastAsia" w:ascii="仿宋_GB2312" w:eastAsia="仿宋_GB2312"/>
          <w:b/>
          <w:bCs/>
          <w:sz w:val="32"/>
          <w:szCs w:val="32"/>
          <w:lang w:val="en-US" w:eastAsia="zh-CN"/>
        </w:rPr>
        <w:t>20所学校“建宿舍扩食堂改厕所”项目</w:t>
      </w:r>
      <w:r>
        <w:rPr>
          <w:rFonts w:hint="eastAsia" w:ascii="仿宋_GB2312" w:hAnsi="仿宋_GB2312" w:eastAsia="仿宋_GB2312"/>
          <w:kern w:val="2"/>
          <w:sz w:val="32"/>
          <w:szCs w:val="32"/>
          <w:lang w:val="en-US" w:eastAsia="zh-CN" w:bidi="ar-SA"/>
        </w:rPr>
        <w:t>正在进行教师周转宿舍已完成施工方案编制，正在进行项目设计；改厕所、建食堂已完成项目设计，</w:t>
      </w:r>
      <w:r>
        <w:rPr>
          <w:rFonts w:hint="eastAsia" w:ascii="仿宋_GB2312" w:hAnsi="仿宋_GB2312" w:eastAsia="仿宋_GB2312"/>
          <w:sz w:val="32"/>
          <w:szCs w:val="32"/>
          <w:lang w:val="en-US" w:eastAsia="zh-CN"/>
        </w:rPr>
        <w:t>正在进行预算审核。</w:t>
      </w:r>
      <w:r>
        <w:rPr>
          <w:rFonts w:hint="eastAsia" w:ascii="仿宋_GB2312" w:eastAsia="仿宋_GB2312"/>
          <w:b/>
          <w:bCs/>
          <w:sz w:val="32"/>
          <w:szCs w:val="32"/>
          <w:lang w:val="en-US" w:eastAsia="zh-CN"/>
        </w:rPr>
        <w:t>困难家庭子女普通高校入学资助</w:t>
      </w:r>
      <w:r>
        <w:rPr>
          <w:rFonts w:hint="eastAsia" w:ascii="仿宋_GB2312" w:hAnsi="仿宋_GB2312" w:eastAsia="仿宋_GB2312"/>
          <w:spacing w:val="8"/>
          <w:sz w:val="32"/>
          <w:szCs w:val="32"/>
          <w:lang w:val="en-US" w:eastAsia="zh-CN"/>
        </w:rPr>
        <w:t>正在广泛宣传政策，</w:t>
      </w:r>
      <w:r>
        <w:rPr>
          <w:rFonts w:hint="eastAsia" w:ascii="仿宋_GB2312" w:eastAsia="仿宋_GB2312"/>
          <w:sz w:val="32"/>
          <w:szCs w:val="32"/>
          <w:lang w:eastAsia="zh-CN"/>
        </w:rPr>
        <w:t>待</w:t>
      </w:r>
      <w:r>
        <w:rPr>
          <w:rFonts w:hint="eastAsia" w:ascii="仿宋_GB2312" w:eastAsia="仿宋_GB2312"/>
          <w:sz w:val="32"/>
          <w:szCs w:val="32"/>
          <w:lang w:val="en-US" w:eastAsia="zh-CN"/>
        </w:rPr>
        <w:t>8月</w:t>
      </w:r>
      <w:r>
        <w:rPr>
          <w:rFonts w:hint="eastAsia" w:ascii="仿宋_GB2312" w:eastAsia="仿宋_GB2312"/>
          <w:sz w:val="32"/>
          <w:szCs w:val="32"/>
          <w:lang w:eastAsia="zh-CN"/>
        </w:rPr>
        <w:t>录取通知书领取后办理资助手续，预计</w:t>
      </w:r>
      <w:r>
        <w:rPr>
          <w:rFonts w:hint="eastAsia" w:ascii="仿宋_GB2312" w:eastAsia="仿宋_GB2312"/>
          <w:sz w:val="32"/>
          <w:szCs w:val="32"/>
          <w:lang w:val="en-US" w:eastAsia="zh-CN"/>
        </w:rPr>
        <w:t>10月底完成任务</w:t>
      </w:r>
      <w:r>
        <w:rPr>
          <w:rFonts w:hint="eastAsia" w:ascii="仿宋_GB2312" w:eastAsia="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600" w:lineRule="exact"/>
        <w:ind w:firstLine="615"/>
        <w:jc w:val="both"/>
        <w:rPr>
          <w:rFonts w:hint="eastAsia" w:ascii="楷体_GB2312" w:hAnsi="楷体_GB2312" w:eastAsia="楷体_GB2312"/>
          <w:b/>
          <w:bCs/>
          <w:kern w:val="0"/>
          <w:sz w:val="32"/>
          <w:szCs w:val="32"/>
          <w:lang w:val="en-US" w:eastAsia="zh-CN" w:bidi="ar-SA"/>
        </w:rPr>
      </w:pPr>
      <w:r>
        <w:rPr>
          <w:rFonts w:hint="eastAsia" w:ascii="楷体_GB2312" w:hAnsi="楷体_GB2312" w:eastAsia="楷体_GB2312"/>
          <w:b/>
          <w:bCs/>
          <w:kern w:val="0"/>
          <w:sz w:val="32"/>
          <w:szCs w:val="32"/>
          <w:lang w:val="en-US" w:eastAsia="zh-CN" w:bidi="ar-SA"/>
        </w:rPr>
        <w:t>市列为民实事9件。</w:t>
      </w:r>
      <w:r>
        <w:rPr>
          <w:rFonts w:hint="eastAsia" w:ascii="仿宋_GB2312" w:hAnsi="Times New Roman" w:eastAsia="仿宋_GB2312"/>
          <w:b/>
          <w:bCs/>
          <w:sz w:val="32"/>
          <w:szCs w:val="32"/>
          <w:lang w:val="en-US" w:eastAsia="zh-CN"/>
        </w:rPr>
        <w:t>正在办理9件：</w:t>
      </w:r>
      <w:r>
        <w:rPr>
          <w:rFonts w:hint="eastAsia" w:ascii="仿宋_GB2312" w:eastAsia="仿宋_GB2312"/>
          <w:b/>
          <w:bCs/>
          <w:sz w:val="32"/>
          <w:szCs w:val="32"/>
          <w:lang w:val="en-US" w:eastAsia="zh-CN"/>
        </w:rPr>
        <w:t>农村贫困和城镇低收入妇女“两癌”救助</w:t>
      </w:r>
      <w:r>
        <w:rPr>
          <w:rFonts w:hint="eastAsia" w:ascii="仿宋_GB2312" w:eastAsia="仿宋_GB2312"/>
          <w:sz w:val="32"/>
          <w:szCs w:val="32"/>
          <w:lang w:val="en-US" w:eastAsia="zh-CN"/>
        </w:rPr>
        <w:t>已向省市上报送检出的阳性可疑病例数据，正在全面复查。</w:t>
      </w:r>
      <w:r>
        <w:rPr>
          <w:rFonts w:hint="eastAsia" w:ascii="仿宋_GB2312" w:eastAsia="仿宋_GB2312"/>
          <w:b/>
          <w:bCs/>
          <w:sz w:val="32"/>
          <w:szCs w:val="32"/>
          <w:lang w:val="en-US" w:eastAsia="zh-CN"/>
        </w:rPr>
        <w:t>重特大疾病困难人员医疗救助</w:t>
      </w:r>
      <w:r>
        <w:rPr>
          <w:rFonts w:hint="eastAsia" w:ascii="仿宋_GB2312" w:hAnsi="仿宋_GB2312" w:eastAsia="仿宋_GB2312"/>
          <w:color w:val="000000"/>
          <w:sz w:val="32"/>
          <w:szCs w:val="32"/>
          <w:lang w:val="en-US" w:eastAsia="zh-CN"/>
        </w:rPr>
        <w:t>已直接救助16267人次、749.03万元，民政部门申请救助5人次、8.88万元</w:t>
      </w:r>
      <w:r>
        <w:rPr>
          <w:rFonts w:hint="eastAsia" w:ascii="仿宋_GB2312" w:hAnsi="仿宋_GB2312" w:eastAsia="仿宋_GB2312"/>
          <w:color w:val="000000"/>
          <w:sz w:val="32"/>
          <w:szCs w:val="32"/>
          <w:lang w:eastAsia="zh-CN"/>
        </w:rPr>
        <w:t>。</w:t>
      </w:r>
      <w:r>
        <w:rPr>
          <w:rFonts w:hint="eastAsia" w:ascii="仿宋_GB2312" w:eastAsia="仿宋_GB2312"/>
          <w:b/>
          <w:bCs/>
          <w:sz w:val="32"/>
          <w:szCs w:val="32"/>
          <w:lang w:val="en-US" w:eastAsia="zh-CN"/>
        </w:rPr>
        <w:t>儿童眼健康“启明行动”</w:t>
      </w:r>
      <w:r>
        <w:rPr>
          <w:rFonts w:hint="eastAsia" w:ascii="仿宋_GB2312" w:hAnsi="仿宋_GB2312" w:eastAsia="仿宋_GB2312"/>
          <w:color w:val="000000"/>
          <w:sz w:val="32"/>
          <w:szCs w:val="32"/>
          <w:lang w:val="en-US" w:eastAsia="zh-CN"/>
        </w:rPr>
        <w:t>完成检查1820人，检查率25.28%，预计6月底完成任务。</w:t>
      </w:r>
      <w:r>
        <w:rPr>
          <w:rFonts w:hint="eastAsia" w:ascii="仿宋_GB2312" w:eastAsia="仿宋_GB2312"/>
          <w:b/>
          <w:bCs/>
          <w:sz w:val="32"/>
          <w:szCs w:val="32"/>
          <w:lang w:val="en-US" w:eastAsia="zh-CN"/>
        </w:rPr>
        <w:t>22户生态及地质灾害避险搬迁项目</w:t>
      </w:r>
      <w:r>
        <w:rPr>
          <w:rFonts w:hint="eastAsia" w:ascii="仿宋_GB2312" w:hAnsi="仿宋_GB2312" w:eastAsia="仿宋_GB2312"/>
          <w:sz w:val="32"/>
          <w:szCs w:val="32"/>
          <w:lang w:val="en-US" w:eastAsia="zh-CN"/>
        </w:rPr>
        <w:t>已完成22户</w:t>
      </w:r>
      <w:r>
        <w:rPr>
          <w:rFonts w:hint="eastAsia" w:ascii="仿宋_GB2312" w:hAnsi="仿宋_GB2312" w:eastAsia="仿宋_GB2312"/>
          <w:color w:val="000000"/>
          <w:sz w:val="32"/>
          <w:szCs w:val="32"/>
        </w:rPr>
        <w:t>搬迁协议签订</w:t>
      </w:r>
      <w:r>
        <w:rPr>
          <w:rFonts w:hint="eastAsia" w:ascii="仿宋_GB2312" w:hAnsi="仿宋_GB2312" w:eastAsia="仿宋_GB2312"/>
          <w:color w:val="000000"/>
          <w:sz w:val="32"/>
          <w:szCs w:val="32"/>
          <w:lang w:eastAsia="zh-CN"/>
        </w:rPr>
        <w:t>，其中</w:t>
      </w:r>
      <w:r>
        <w:rPr>
          <w:rFonts w:hint="eastAsia" w:ascii="仿宋_GB2312" w:hAnsi="仿宋_GB2312" w:eastAsia="仿宋_GB2312"/>
          <w:sz w:val="32"/>
          <w:szCs w:val="32"/>
          <w:lang w:val="en-US" w:eastAsia="zh-CN"/>
        </w:rPr>
        <w:t>意向自建房安置13户，已建成4户</w:t>
      </w:r>
      <w:r>
        <w:rPr>
          <w:rFonts w:hint="eastAsia" w:ascii="仿宋_GB2312" w:hAnsi="仿宋_GB2312" w:eastAsia="仿宋_GB2312"/>
          <w:b w:val="0"/>
          <w:bCs w:val="0"/>
          <w:sz w:val="32"/>
          <w:szCs w:val="32"/>
          <w:lang w:val="en-US" w:eastAsia="zh-CN"/>
        </w:rPr>
        <w:t>，正在建设8户，</w:t>
      </w:r>
      <w:r>
        <w:rPr>
          <w:rFonts w:hint="eastAsia" w:ascii="仿宋_GB2312" w:hAnsi="仿宋_GB2312" w:eastAsia="仿宋_GB2312"/>
          <w:sz w:val="32"/>
          <w:szCs w:val="32"/>
          <w:lang w:val="en-US" w:eastAsia="zh-CN"/>
        </w:rPr>
        <w:t>9户意向购置商品房安置，</w:t>
      </w:r>
      <w:r>
        <w:rPr>
          <w:rFonts w:hint="eastAsia" w:ascii="仿宋_GB2312" w:hAnsi="仿宋_GB2312" w:eastAsia="仿宋_GB2312"/>
          <w:b w:val="0"/>
          <w:bCs w:val="0"/>
          <w:sz w:val="32"/>
          <w:szCs w:val="32"/>
          <w:lang w:val="en-US" w:eastAsia="zh-CN"/>
        </w:rPr>
        <w:t>1户正在进行前期准备工作。</w:t>
      </w:r>
      <w:r>
        <w:rPr>
          <w:rFonts w:hint="eastAsia" w:ascii="仿宋_GB2312" w:eastAsia="仿宋_GB2312"/>
          <w:b/>
          <w:bCs/>
          <w:sz w:val="32"/>
          <w:szCs w:val="32"/>
          <w:lang w:val="en-US" w:eastAsia="zh-CN"/>
        </w:rPr>
        <w:t>30名未就业青年见习计划</w:t>
      </w:r>
      <w:r>
        <w:rPr>
          <w:rFonts w:hint="eastAsia" w:ascii="仿宋_GB2312" w:eastAsia="仿宋_GB2312"/>
          <w:color w:val="000000"/>
          <w:spacing w:val="2"/>
          <w:sz w:val="32"/>
          <w:lang w:eastAsia="zh-CN"/>
        </w:rPr>
        <w:t>已确定意向</w:t>
      </w:r>
      <w:r>
        <w:rPr>
          <w:rFonts w:hint="eastAsia" w:ascii="仿宋_GB2312" w:eastAsia="仿宋_GB2312"/>
          <w:color w:val="000000"/>
          <w:spacing w:val="2"/>
          <w:sz w:val="32"/>
        </w:rPr>
        <w:t>单位3家</w:t>
      </w:r>
      <w:r>
        <w:rPr>
          <w:rFonts w:hint="eastAsia" w:ascii="仿宋_GB2312" w:eastAsia="仿宋_GB2312"/>
          <w:color w:val="000000"/>
          <w:spacing w:val="2"/>
          <w:sz w:val="32"/>
          <w:lang w:eastAsia="zh-CN"/>
        </w:rPr>
        <w:t>、未就业青年</w:t>
      </w:r>
      <w:r>
        <w:rPr>
          <w:rFonts w:hint="eastAsia" w:ascii="仿宋_GB2312" w:eastAsia="仿宋_GB2312"/>
          <w:color w:val="000000"/>
          <w:spacing w:val="2"/>
          <w:sz w:val="32"/>
        </w:rPr>
        <w:t>5人，</w:t>
      </w:r>
      <w:r>
        <w:rPr>
          <w:rFonts w:hint="eastAsia" w:ascii="仿宋_GB2312" w:eastAsia="仿宋_GB2312"/>
          <w:color w:val="000000"/>
          <w:spacing w:val="2"/>
          <w:sz w:val="32"/>
          <w:lang w:eastAsia="zh-CN"/>
        </w:rPr>
        <w:t>预计</w:t>
      </w:r>
      <w:r>
        <w:rPr>
          <w:rFonts w:hint="eastAsia" w:ascii="仿宋_GB2312" w:eastAsia="仿宋_GB2312"/>
          <w:color w:val="000000"/>
          <w:spacing w:val="2"/>
          <w:sz w:val="32"/>
          <w:lang w:val="en-US" w:eastAsia="zh-CN"/>
        </w:rPr>
        <w:t>8月中旬完成任务</w:t>
      </w:r>
      <w:r>
        <w:rPr>
          <w:rFonts w:hint="eastAsia" w:ascii="仿宋_GB2312" w:eastAsia="仿宋_GB2312"/>
          <w:color w:val="000000"/>
          <w:spacing w:val="2"/>
          <w:sz w:val="32"/>
        </w:rPr>
        <w:t>。</w:t>
      </w:r>
      <w:r>
        <w:rPr>
          <w:rFonts w:hint="eastAsia" w:ascii="仿宋_GB2312" w:eastAsia="仿宋_GB2312"/>
          <w:b/>
          <w:bCs/>
          <w:sz w:val="32"/>
          <w:szCs w:val="32"/>
          <w:lang w:val="en-US" w:eastAsia="zh-CN"/>
        </w:rPr>
        <w:t>周家镇卫生院、宫河镇中心卫生院“温暖工程”</w:t>
      </w:r>
      <w:r>
        <w:rPr>
          <w:rFonts w:hint="eastAsia" w:ascii="仿宋_GB2312" w:hAnsi="仿宋_GB2312" w:eastAsia="仿宋_GB2312"/>
          <w:color w:val="000000"/>
          <w:sz w:val="32"/>
          <w:szCs w:val="32"/>
          <w:lang w:val="en-US" w:eastAsia="zh-CN"/>
        </w:rPr>
        <w:t>已发布招标公告，预计7月底完成建设任务</w:t>
      </w:r>
      <w:r>
        <w:rPr>
          <w:rFonts w:hint="eastAsia" w:ascii="仿宋_GB2312" w:hAnsi="仿宋_GB2312" w:eastAsia="仿宋_GB2312"/>
          <w:sz w:val="32"/>
          <w:szCs w:val="32"/>
          <w:lang w:val="en-US" w:eastAsia="zh-CN"/>
        </w:rPr>
        <w:t>。</w:t>
      </w:r>
      <w:r>
        <w:rPr>
          <w:rFonts w:hint="eastAsia" w:ascii="仿宋_GB2312" w:eastAsia="仿宋_GB2312"/>
          <w:b/>
          <w:bCs/>
          <w:sz w:val="32"/>
          <w:szCs w:val="32"/>
          <w:lang w:val="en-US" w:eastAsia="zh-CN"/>
        </w:rPr>
        <w:t>“气化正宁”天然气进城入镇项目</w:t>
      </w:r>
      <w:r>
        <w:rPr>
          <w:rFonts w:hint="eastAsia" w:ascii="仿宋_GB2312" w:hAnsi="仿宋_GB2312" w:eastAsia="仿宋_GB2312"/>
          <w:color w:val="000000"/>
          <w:sz w:val="32"/>
          <w:szCs w:val="32"/>
          <w:lang w:val="en-US" w:eastAsia="zh-CN"/>
        </w:rPr>
        <w:t>完成新增用户552户，完成率36.8%，预计11月底完成任务。</w:t>
      </w:r>
      <w:r>
        <w:rPr>
          <w:rFonts w:hint="eastAsia" w:ascii="仿宋_GB2312" w:eastAsia="仿宋_GB2312"/>
          <w:b/>
          <w:bCs/>
          <w:sz w:val="32"/>
          <w:szCs w:val="32"/>
          <w:lang w:val="en-US" w:eastAsia="zh-CN"/>
        </w:rPr>
        <w:t>“金秋助学”工程</w:t>
      </w:r>
      <w:r>
        <w:rPr>
          <w:rFonts w:hint="eastAsia" w:ascii="仿宋_GB2312" w:eastAsia="仿宋_GB2312"/>
          <w:sz w:val="32"/>
          <w:szCs w:val="32"/>
          <w:lang w:eastAsia="zh-CN"/>
        </w:rPr>
        <w:t>已完成</w:t>
      </w:r>
      <w:r>
        <w:rPr>
          <w:rFonts w:hint="eastAsia" w:ascii="仿宋_GB2312" w:eastAsia="仿宋_GB2312"/>
          <w:sz w:val="32"/>
          <w:szCs w:val="32"/>
        </w:rPr>
        <w:t>调查摸底工作</w:t>
      </w:r>
      <w:r>
        <w:rPr>
          <w:rFonts w:hint="eastAsia" w:ascii="仿宋_GB2312" w:eastAsia="仿宋_GB2312"/>
          <w:sz w:val="32"/>
          <w:szCs w:val="32"/>
          <w:lang w:eastAsia="zh-CN"/>
        </w:rPr>
        <w:t>，待</w:t>
      </w:r>
      <w:r>
        <w:rPr>
          <w:rFonts w:hint="eastAsia" w:ascii="仿宋_GB2312" w:eastAsia="仿宋_GB2312"/>
          <w:sz w:val="32"/>
          <w:szCs w:val="32"/>
          <w:lang w:val="en-US" w:eastAsia="zh-CN"/>
        </w:rPr>
        <w:t>8月</w:t>
      </w:r>
      <w:r>
        <w:rPr>
          <w:rFonts w:hint="eastAsia" w:ascii="仿宋_GB2312" w:eastAsia="仿宋_GB2312"/>
          <w:sz w:val="32"/>
          <w:szCs w:val="32"/>
          <w:lang w:eastAsia="zh-CN"/>
        </w:rPr>
        <w:t>录取通知书领取后，办理资助手续，预计</w:t>
      </w:r>
      <w:r>
        <w:rPr>
          <w:rFonts w:hint="eastAsia" w:ascii="仿宋_GB2312" w:eastAsia="仿宋_GB2312"/>
          <w:sz w:val="32"/>
          <w:szCs w:val="32"/>
          <w:lang w:val="en-US" w:eastAsia="zh-CN"/>
        </w:rPr>
        <w:t>10月底完成任务</w:t>
      </w:r>
      <w:r>
        <w:rPr>
          <w:rFonts w:hint="eastAsia" w:ascii="仿宋_GB2312" w:eastAsia="仿宋_GB2312"/>
          <w:sz w:val="32"/>
          <w:szCs w:val="32"/>
          <w:lang w:eastAsia="zh-CN"/>
        </w:rPr>
        <w:t>。</w:t>
      </w:r>
      <w:r>
        <w:rPr>
          <w:rFonts w:hint="eastAsia" w:ascii="仿宋_GB2312" w:eastAsia="仿宋_GB2312"/>
          <w:b/>
          <w:bCs/>
          <w:sz w:val="32"/>
          <w:szCs w:val="32"/>
          <w:lang w:val="en-US" w:eastAsia="zh-CN"/>
        </w:rPr>
        <w:t>乡村振兴战略能力提升和高素质农民专题培训</w:t>
      </w:r>
      <w:r>
        <w:rPr>
          <w:rFonts w:hint="eastAsia" w:ascii="仿宋_GB2312" w:hAnsi="仿宋_GB2312" w:eastAsia="仿宋_GB2312"/>
          <w:sz w:val="32"/>
          <w:szCs w:val="32"/>
          <w:lang w:val="en-US" w:eastAsia="zh-CN"/>
        </w:rPr>
        <w:t>已初步遴选培训学员265人，待省农业农村厅实施方案确定后，根据省上方案及时开展培训，预计10月底完成任务。</w:t>
      </w:r>
    </w:p>
    <w:p>
      <w:pPr>
        <w:pStyle w:val="14"/>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jc w:val="both"/>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三、存在问题</w:t>
      </w:r>
    </w:p>
    <w:p>
      <w:pPr>
        <w:pStyle w:val="13"/>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rPr>
          <w:rFonts w:hint="eastAsia" w:ascii="Times New Roman" w:hAnsi="Times New Roman" w:eastAsia="楷体_GB2312"/>
          <w:b/>
          <w:bCs w:val="0"/>
          <w:kern w:val="2"/>
          <w:sz w:val="32"/>
          <w:szCs w:val="32"/>
          <w:lang w:val="en-US" w:eastAsia="zh-CN" w:bidi="ar-SA"/>
        </w:rPr>
      </w:pPr>
      <w:r>
        <w:rPr>
          <w:rFonts w:hint="eastAsia" w:ascii="Times New Roman" w:hAnsi="Times New Roman" w:eastAsia="楷体_GB2312"/>
          <w:b/>
          <w:bCs w:val="0"/>
          <w:kern w:val="2"/>
          <w:sz w:val="32"/>
          <w:szCs w:val="32"/>
          <w:lang w:val="en-US" w:eastAsia="zh-CN" w:bidi="ar-SA"/>
        </w:rPr>
        <w:t>一</w:t>
      </w:r>
      <w:r>
        <w:rPr>
          <w:rFonts w:ascii="Times New Roman" w:hAnsi="Times New Roman" w:eastAsia="楷体_GB2312"/>
          <w:b/>
          <w:bCs w:val="0"/>
          <w:kern w:val="2"/>
          <w:sz w:val="32"/>
          <w:szCs w:val="32"/>
          <w:lang w:val="en-US" w:eastAsia="zh-CN" w:bidi="ar-SA"/>
        </w:rPr>
        <w:t>是</w:t>
      </w:r>
      <w:r>
        <w:rPr>
          <w:rFonts w:hint="eastAsia" w:ascii="Times New Roman" w:hAnsi="Times New Roman" w:eastAsia="楷体_GB2312"/>
          <w:b/>
          <w:bCs w:val="0"/>
          <w:kern w:val="2"/>
          <w:sz w:val="32"/>
          <w:szCs w:val="32"/>
          <w:lang w:val="en-US" w:eastAsia="zh-CN" w:bidi="ar-SA"/>
        </w:rPr>
        <w:t>项目前期工作</w:t>
      </w:r>
      <w:r>
        <w:rPr>
          <w:rFonts w:hint="eastAsia" w:eastAsia="楷体_GB2312"/>
          <w:b/>
          <w:bCs w:val="0"/>
          <w:kern w:val="2"/>
          <w:sz w:val="32"/>
          <w:szCs w:val="32"/>
          <w:lang w:val="en-US" w:eastAsia="zh-CN" w:bidi="ar-SA"/>
        </w:rPr>
        <w:t>还</w:t>
      </w:r>
      <w:r>
        <w:rPr>
          <w:rFonts w:hint="eastAsia" w:ascii="Times New Roman" w:hAnsi="Times New Roman" w:eastAsia="楷体_GB2312"/>
          <w:b/>
          <w:bCs w:val="0"/>
          <w:kern w:val="2"/>
          <w:sz w:val="32"/>
          <w:szCs w:val="32"/>
          <w:lang w:val="en-US" w:eastAsia="zh-CN" w:bidi="ar-SA"/>
        </w:rPr>
        <w:t>不够扎实。</w:t>
      </w:r>
      <w:r>
        <w:rPr>
          <w:rFonts w:hint="eastAsia" w:ascii="Times New Roman" w:hAnsi="Times New Roman" w:eastAsia="仿宋_GB2312"/>
          <w:b w:val="0"/>
          <w:bCs w:val="0"/>
          <w:color w:val="000000"/>
          <w:spacing w:val="0"/>
          <w:kern w:val="2"/>
          <w:sz w:val="32"/>
          <w:szCs w:val="32"/>
          <w:lang w:val="en-US" w:eastAsia="zh-CN" w:bidi="ar-SA"/>
        </w:rPr>
        <w:t>一些部门对项目论证不够充分、不够细致，对项目落地的特殊情况和困难评估不足，没有充分考虑土地、环评等因素，致使项目开工后问题频发，难以形成有效的解决方案和应对措施，部分项目开工后又停工，不能正常施工建设，目前新建项目51个，开工29个，开工率仅为54%，投资完成率仅11%，开工率较低。续建项目36个，因资金原因复工又停工，部分项目机械少、人工少，推进缓慢。</w:t>
      </w:r>
    </w:p>
    <w:p>
      <w:pPr>
        <w:pStyle w:val="9"/>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rightChars="0" w:firstLine="601" w:firstLineChars="187"/>
        <w:rPr>
          <w:rFonts w:hint="eastAsia" w:ascii="Times New Roman" w:hAnsi="Times New Roman" w:eastAsia="楷体_GB2312"/>
          <w:b/>
          <w:bCs w:val="0"/>
          <w:kern w:val="2"/>
          <w:sz w:val="32"/>
          <w:szCs w:val="32"/>
          <w:lang w:val="en-US" w:eastAsia="zh-CN" w:bidi="ar-SA"/>
        </w:rPr>
      </w:pPr>
      <w:r>
        <w:rPr>
          <w:rFonts w:hint="eastAsia" w:ascii="Times New Roman" w:hAnsi="Times New Roman" w:eastAsia="楷体_GB2312"/>
          <w:b/>
          <w:bCs w:val="0"/>
          <w:kern w:val="2"/>
          <w:sz w:val="32"/>
          <w:szCs w:val="32"/>
          <w:lang w:val="en-US" w:eastAsia="zh-CN" w:bidi="ar-SA"/>
        </w:rPr>
        <w:t>二</w:t>
      </w:r>
      <w:r>
        <w:rPr>
          <w:rFonts w:ascii="Times New Roman" w:hAnsi="Times New Roman" w:eastAsia="楷体_GB2312"/>
          <w:b/>
          <w:bCs w:val="0"/>
          <w:kern w:val="2"/>
          <w:sz w:val="32"/>
          <w:szCs w:val="32"/>
          <w:lang w:val="en-US" w:eastAsia="zh-CN" w:bidi="ar-SA"/>
        </w:rPr>
        <w:t>是</w:t>
      </w:r>
      <w:r>
        <w:rPr>
          <w:rFonts w:hint="eastAsia" w:ascii="Times New Roman" w:hAnsi="Times New Roman" w:eastAsia="楷体_GB2312"/>
          <w:b/>
          <w:bCs w:val="0"/>
          <w:kern w:val="2"/>
          <w:sz w:val="32"/>
          <w:szCs w:val="32"/>
          <w:lang w:val="en-US" w:eastAsia="zh-CN" w:bidi="ar-SA"/>
        </w:rPr>
        <w:t>项目建设单位监管还不够到位。</w:t>
      </w:r>
      <w:r>
        <w:rPr>
          <w:rFonts w:hint="eastAsia" w:ascii="仿宋_GB2312" w:hAnsi="仿宋_GB2312" w:eastAsia="仿宋_GB2312"/>
          <w:sz w:val="32"/>
          <w:szCs w:val="32"/>
          <w:lang w:val="en-US" w:eastAsia="zh-CN"/>
        </w:rPr>
        <w:t>部分项目单位对自己实施的项目质量、安全、进度等缺乏监管，未安排专人进行各个环节跟踪监管，督查时大多数项目出现监理不在场、施工人员不戴安全帽、施工现场防护措施不标准等现象，存在一些质量问题和安全隐患。</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rPr>
          <w:rStyle w:val="16"/>
          <w:rFonts w:hint="eastAsia" w:ascii="楷体_GB2312" w:hAnsi="楷体_GB2312" w:eastAsia="楷体_GB2312"/>
          <w:b/>
          <w:bCs w:val="0"/>
          <w:spacing w:val="0"/>
          <w:sz w:val="32"/>
          <w:szCs w:val="32"/>
          <w:lang w:val="en-US" w:eastAsia="zh-CN"/>
        </w:rPr>
      </w:pPr>
      <w:r>
        <w:rPr>
          <w:rStyle w:val="16"/>
          <w:rFonts w:hint="eastAsia" w:ascii="楷体_GB2312" w:hAnsi="楷体_GB2312" w:eastAsia="楷体_GB2312"/>
          <w:b/>
          <w:bCs w:val="0"/>
          <w:spacing w:val="0"/>
          <w:sz w:val="32"/>
          <w:szCs w:val="32"/>
          <w:lang w:val="en-US" w:eastAsia="zh-CN"/>
        </w:rPr>
        <w:t>三是项目建设进度还不够明显。</w:t>
      </w:r>
      <w:r>
        <w:rPr>
          <w:rFonts w:hint="eastAsia" w:ascii="仿宋_GB2312" w:hAnsi="仿宋_GB2312" w:eastAsia="仿宋_GB2312"/>
          <w:b w:val="0"/>
          <w:bCs w:val="0"/>
          <w:sz w:val="32"/>
          <w:szCs w:val="32"/>
          <w:lang w:val="en-US" w:eastAsia="zh-CN"/>
        </w:rPr>
        <w:t>4月、5月县委、县政府主要领导多次深入项目施工现场进行专项调研督查，对个别项目建设进度慢的情况提出严厉批评并要求加快复工项目建设进度、督促未开工项目尽快开工，但在本次督查中，部分项目单位复工项目建设仍然滞后，一些5月份应开工的新建项目至今仍然没有开工。</w:t>
      </w:r>
    </w:p>
    <w:p>
      <w:pPr>
        <w:pStyle w:val="13"/>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rPr>
          <w:rFonts w:hint="eastAsia" w:ascii="黑体" w:hAnsi="黑体" w:eastAsia="黑体"/>
          <w:b w:val="0"/>
          <w:bCs w:val="0"/>
          <w:kern w:val="2"/>
          <w:sz w:val="32"/>
          <w:szCs w:val="32"/>
          <w:lang w:val="en-US" w:eastAsia="zh-CN" w:bidi="ar-SA"/>
        </w:rPr>
      </w:pPr>
      <w:r>
        <w:rPr>
          <w:rFonts w:hint="eastAsia" w:ascii="黑体" w:hAnsi="黑体" w:eastAsia="黑体"/>
          <w:b w:val="0"/>
          <w:bCs w:val="0"/>
          <w:kern w:val="2"/>
          <w:sz w:val="32"/>
          <w:szCs w:val="32"/>
          <w:lang w:val="en-US" w:eastAsia="zh-CN" w:bidi="ar-SA"/>
        </w:rPr>
        <w:t>四、工作建议</w:t>
      </w:r>
    </w:p>
    <w:p>
      <w:pPr>
        <w:pStyle w:val="13"/>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结合这次</w:t>
      </w:r>
      <w:r>
        <w:rPr>
          <w:rFonts w:hint="eastAsia" w:ascii="仿宋_GB2312" w:hAnsi="仿宋_GB2312" w:eastAsia="仿宋_GB2312"/>
          <w:sz w:val="32"/>
          <w:szCs w:val="32"/>
          <w:lang w:eastAsia="zh-CN"/>
        </w:rPr>
        <w:t>项目</w:t>
      </w:r>
      <w:r>
        <w:rPr>
          <w:rFonts w:hint="eastAsia" w:ascii="仿宋_GB2312" w:hAnsi="仿宋_GB2312" w:eastAsia="仿宋_GB2312"/>
          <w:sz w:val="32"/>
          <w:szCs w:val="32"/>
        </w:rPr>
        <w:t>督查情况，对照县委、县政府总体部署</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对今后工作提出以下建议：</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rPr>
          <w:rStyle w:val="16"/>
          <w:rFonts w:hint="eastAsia" w:ascii="楷体_GB2312" w:hAnsi="楷体_GB2312" w:eastAsia="楷体_GB2312"/>
          <w:b/>
          <w:bCs w:val="0"/>
          <w:spacing w:val="0"/>
          <w:sz w:val="32"/>
          <w:szCs w:val="32"/>
          <w:lang w:val="en-US" w:eastAsia="zh-CN"/>
        </w:rPr>
      </w:pPr>
      <w:r>
        <w:rPr>
          <w:rStyle w:val="16"/>
          <w:rFonts w:hint="eastAsia" w:ascii="楷体_GB2312" w:hAnsi="楷体_GB2312" w:eastAsia="楷体_GB2312"/>
          <w:b/>
          <w:bCs w:val="0"/>
          <w:spacing w:val="0"/>
          <w:sz w:val="32"/>
          <w:szCs w:val="32"/>
          <w:lang w:val="en-US" w:eastAsia="zh-CN"/>
        </w:rPr>
        <w:t>一是配合协作抓好前期。</w:t>
      </w:r>
      <w:r>
        <w:rPr>
          <w:rFonts w:hint="eastAsia" w:ascii="仿宋_GB2312" w:hAnsi="仿宋_GB2312" w:eastAsia="仿宋_GB2312"/>
          <w:sz w:val="32"/>
          <w:szCs w:val="32"/>
          <w:lang w:val="en-US" w:eastAsia="zh-CN"/>
        </w:rPr>
        <w:t>对目前未开工的22个项目，各项目责任部门要认真贯彻落实县委县政府相关会议精神，</w:t>
      </w:r>
      <w:r>
        <w:rPr>
          <w:rFonts w:hint="eastAsia" w:eastAsia="仿宋_GB2312"/>
          <w:sz w:val="32"/>
          <w:szCs w:val="32"/>
          <w:lang w:eastAsia="zh-CN"/>
        </w:rPr>
        <w:t>继续</w:t>
      </w:r>
      <w:r>
        <w:rPr>
          <w:rFonts w:hint="eastAsia" w:ascii="Times New Roman" w:hAnsi="Times New Roman" w:eastAsia="仿宋_GB2312"/>
          <w:sz w:val="32"/>
          <w:szCs w:val="32"/>
          <w:lang w:val="en-US" w:eastAsia="zh-CN"/>
        </w:rPr>
        <w:t>加快完善</w:t>
      </w:r>
      <w:r>
        <w:rPr>
          <w:rFonts w:hint="eastAsia" w:ascii="Times New Roman" w:hAnsi="Times New Roman" w:eastAsia="仿宋_GB2312"/>
          <w:sz w:val="32"/>
          <w:szCs w:val="32"/>
        </w:rPr>
        <w:t>项目前期</w:t>
      </w:r>
      <w:r>
        <w:rPr>
          <w:rFonts w:hint="eastAsia" w:ascii="Times New Roman" w:hAnsi="Times New Roman" w:eastAsia="仿宋_GB2312"/>
          <w:sz w:val="32"/>
          <w:szCs w:val="32"/>
          <w:lang w:eastAsia="zh-CN"/>
        </w:rPr>
        <w:t>手续</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积极</w:t>
      </w:r>
      <w:r>
        <w:rPr>
          <w:rFonts w:hint="eastAsia" w:ascii="Times New Roman" w:hAnsi="Times New Roman" w:eastAsia="仿宋_GB2312"/>
          <w:sz w:val="32"/>
          <w:szCs w:val="32"/>
        </w:rPr>
        <w:t>筹措</w:t>
      </w:r>
      <w:r>
        <w:rPr>
          <w:rFonts w:hint="eastAsia" w:ascii="Times New Roman" w:hAnsi="Times New Roman" w:eastAsia="仿宋_GB2312"/>
          <w:sz w:val="32"/>
          <w:szCs w:val="32"/>
          <w:lang w:eastAsia="zh-CN"/>
        </w:rPr>
        <w:t>建设</w:t>
      </w:r>
      <w:r>
        <w:rPr>
          <w:rFonts w:hint="eastAsia" w:ascii="Times New Roman" w:hAnsi="Times New Roman" w:eastAsia="仿宋_GB2312"/>
          <w:sz w:val="32"/>
          <w:szCs w:val="32"/>
        </w:rPr>
        <w:t>资金，</w:t>
      </w:r>
      <w:r>
        <w:rPr>
          <w:rFonts w:hint="eastAsia" w:ascii="Times New Roman" w:hAnsi="Times New Roman" w:eastAsia="仿宋_GB2312"/>
          <w:sz w:val="32"/>
          <w:szCs w:val="32"/>
          <w:lang w:eastAsia="zh-CN"/>
        </w:rPr>
        <w:t>落实各项建设要素，</w:t>
      </w:r>
      <w:r>
        <w:rPr>
          <w:rFonts w:hint="eastAsia" w:ascii="仿宋_GB2312" w:hAnsi="仿宋_GB2312" w:eastAsia="仿宋_GB2312"/>
          <w:sz w:val="32"/>
          <w:szCs w:val="32"/>
          <w:lang w:val="en-US" w:eastAsia="zh-CN"/>
        </w:rPr>
        <w:t>充分调动一切积极因素，有计划、有步骤，抢时间、争进度，创造性的开展工作，确保6月底新建、续建项目全部开工，顺利推进。</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rPr>
          <w:rStyle w:val="16"/>
          <w:rFonts w:hint="eastAsia" w:ascii="楷体_GB2312" w:hAnsi="楷体_GB2312" w:eastAsia="楷体_GB2312"/>
          <w:b/>
          <w:bCs w:val="0"/>
          <w:spacing w:val="0"/>
          <w:sz w:val="32"/>
          <w:szCs w:val="32"/>
          <w:lang w:val="en-US" w:eastAsia="zh-CN"/>
        </w:rPr>
      </w:pPr>
      <w:r>
        <w:rPr>
          <w:rStyle w:val="16"/>
          <w:rFonts w:hint="eastAsia" w:ascii="楷体_GB2312" w:hAnsi="楷体_GB2312" w:eastAsia="楷体_GB2312"/>
          <w:b/>
          <w:bCs w:val="0"/>
          <w:spacing w:val="0"/>
          <w:sz w:val="32"/>
          <w:szCs w:val="32"/>
          <w:lang w:val="en-US" w:eastAsia="zh-CN"/>
        </w:rPr>
        <w:t>二是全力以赴抓促进度。</w:t>
      </w:r>
      <w:r>
        <w:rPr>
          <w:rFonts w:hint="eastAsia" w:ascii="Times New Roman" w:hAnsi="Times New Roman" w:eastAsia="仿宋_GB2312"/>
          <w:sz w:val="32"/>
          <w:szCs w:val="32"/>
          <w:lang w:val="en-US" w:eastAsia="zh-CN"/>
        </w:rPr>
        <w:t>聚焦在建项目，抢抓项目建设黄金期，想方设法克服困难，多方筹措建设资金，督促施工企业加快施工进度。尤其对进展缓慢、停滞的项目，建设单位要制定推进计划，细化工作措施，明确完成时限，倒排工期、挂图作战，全力赶进度、补欠账，确保重点项目建设按计划推进，尽快形成实物工作量。</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firstLine="643" w:firstLineChars="200"/>
        <w:rPr>
          <w:rFonts w:hint="eastAsia" w:ascii="仿宋_GB2312" w:hAnsi="仿宋_GB2312" w:eastAsia="仿宋_GB2312"/>
          <w:sz w:val="32"/>
          <w:szCs w:val="32"/>
          <w:lang w:val="en-US" w:eastAsia="zh-CN"/>
        </w:rPr>
      </w:pPr>
      <w:r>
        <w:rPr>
          <w:rStyle w:val="16"/>
          <w:rFonts w:hint="eastAsia" w:ascii="楷体_GB2312" w:hAnsi="楷体_GB2312" w:eastAsia="楷体_GB2312"/>
          <w:b/>
          <w:bCs w:val="0"/>
          <w:spacing w:val="0"/>
          <w:sz w:val="32"/>
          <w:szCs w:val="32"/>
          <w:lang w:val="en-US" w:eastAsia="zh-CN"/>
        </w:rPr>
        <w:t>三是</w:t>
      </w:r>
      <w:r>
        <w:rPr>
          <w:rFonts w:hint="eastAsia" w:ascii="楷体" w:hAnsi="楷体" w:eastAsia="楷体"/>
          <w:b/>
          <w:bCs/>
          <w:sz w:val="32"/>
          <w:szCs w:val="32"/>
          <w:lang w:val="en-US" w:eastAsia="zh-CN"/>
        </w:rPr>
        <w:t>强化督查抓紧调度。</w:t>
      </w:r>
      <w:r>
        <w:rPr>
          <w:rFonts w:hint="eastAsia" w:ascii="仿宋_GB2312" w:hAnsi="仿宋_GB2312" w:eastAsia="仿宋_GB2312"/>
          <w:sz w:val="32"/>
          <w:szCs w:val="32"/>
          <w:lang w:val="en-US" w:eastAsia="zh-CN"/>
        </w:rPr>
        <w:t>项目建设单位主要负责人要亲自部署，亲自过问，确定专管领导压茬推进，建立项目推进台账，实行日调度、月通报，确保项目建设每天有进展，每月有支付。行业主管部门要切实发挥监管职责，定期督查，及时发现问题，现场协调解决，对建设过程中出现的重大问题，要及时汇报县委、县政府分管领导协调解决。</w:t>
      </w: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tbl>
      <w:tblPr>
        <w:tblStyle w:val="5"/>
        <w:tblW w:w="0" w:type="auto"/>
        <w:tblInd w:w="0" w:type="dxa"/>
        <w:tblBorders>
          <w:top w:val="single" w:color="auto" w:sz="4" w:space="0"/>
          <w:left w:val="none" w:color="auto" w:sz="6" w:space="0"/>
          <w:bottom w:val="none" w:color="auto" w:sz="6"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6" w:space="0"/>
            <w:bottom w:val="none" w:color="auto" w:sz="6"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8946" w:type="dxa"/>
            <w:tcBorders>
              <w:top w:val="single" w:color="auto" w:sz="8" w:space="0"/>
              <w:left w:val="nil"/>
              <w:bottom w:val="single" w:color="auto" w:sz="4" w:space="0"/>
              <w:right w:val="nil"/>
            </w:tcBorders>
            <w:noWrap w:val="0"/>
            <w:vAlign w:val="center"/>
          </w:tcPr>
          <w:p>
            <w:pPr>
              <w:spacing w:line="300" w:lineRule="exact"/>
              <w:rPr>
                <w:rFonts w:hint="eastAsia" w:eastAsia="仿宋_GB2312"/>
                <w:color w:val="000000"/>
                <w:sz w:val="28"/>
                <w:szCs w:val="28"/>
                <w:lang w:eastAsia="zh-CN"/>
              </w:rPr>
            </w:pPr>
            <w:r>
              <w:rPr>
                <w:rFonts w:hint="eastAsia" w:eastAsia="仿宋_GB2312"/>
                <w:color w:val="000000"/>
                <w:sz w:val="28"/>
                <w:szCs w:val="28"/>
              </w:rPr>
              <w:t>送：</w:t>
            </w:r>
            <w:r>
              <w:rPr>
                <w:rFonts w:hint="eastAsia" w:eastAsia="仿宋_GB2312"/>
                <w:color w:val="000000"/>
                <w:sz w:val="28"/>
                <w:szCs w:val="28"/>
                <w:lang w:eastAsia="zh-CN"/>
              </w:rPr>
              <w:t>县政府县长、副县长，县委、县人大常委会、县政协办公室，</w:t>
            </w:r>
          </w:p>
          <w:p>
            <w:pPr>
              <w:spacing w:line="300" w:lineRule="exact"/>
              <w:ind w:firstLine="560" w:firstLineChars="200"/>
              <w:rPr>
                <w:rFonts w:hint="eastAsia" w:eastAsia="仿宋_GB2312"/>
                <w:color w:val="000000"/>
                <w:sz w:val="28"/>
                <w:szCs w:val="28"/>
              </w:rPr>
            </w:pPr>
            <w:r>
              <w:rPr>
                <w:rFonts w:hint="eastAsia" w:eastAsia="仿宋_GB2312"/>
                <w:color w:val="000000"/>
                <w:sz w:val="28"/>
                <w:szCs w:val="28"/>
                <w:lang w:eastAsia="zh-CN"/>
              </w:rPr>
              <w:t>各乡镇人民政府，县直各部门，省、市驻正宁各单位。</w:t>
            </w:r>
          </w:p>
        </w:tc>
      </w:tr>
      <w:tr>
        <w:tblPrEx>
          <w:tblBorders>
            <w:top w:val="single" w:color="auto" w:sz="4" w:space="0"/>
            <w:left w:val="none" w:color="auto" w:sz="6" w:space="0"/>
            <w:bottom w:val="none" w:color="auto" w:sz="6"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8946" w:type="dxa"/>
            <w:tcBorders>
              <w:top w:val="single" w:color="auto" w:sz="4" w:space="0"/>
              <w:left w:val="nil"/>
              <w:bottom w:val="single" w:color="auto" w:sz="8" w:space="0"/>
              <w:right w:val="nil"/>
            </w:tcBorders>
            <w:noWrap w:val="0"/>
            <w:vAlign w:val="center"/>
          </w:tcPr>
          <w:p>
            <w:pPr>
              <w:spacing w:line="300" w:lineRule="exact"/>
              <w:ind w:left="925" w:leftChars="67" w:hanging="784" w:hangingChars="280"/>
              <w:rPr>
                <w:rFonts w:hint="eastAsia" w:eastAsia="仿宋_GB2312"/>
                <w:color w:val="000000"/>
                <w:sz w:val="28"/>
                <w:szCs w:val="28"/>
              </w:rPr>
            </w:pPr>
            <w:r>
              <w:rPr>
                <w:rFonts w:hint="eastAsia" w:eastAsia="仿宋_GB2312"/>
                <w:color w:val="000000"/>
                <w:sz w:val="28"/>
                <w:szCs w:val="28"/>
                <w:lang w:eastAsia="zh-CN"/>
              </w:rPr>
              <w:t>正宁县</w:t>
            </w:r>
            <w:r>
              <w:rPr>
                <w:rFonts w:hint="eastAsia" w:eastAsia="仿宋_GB2312"/>
                <w:color w:val="000000"/>
                <w:sz w:val="28"/>
                <w:szCs w:val="28"/>
              </w:rPr>
              <w:t xml:space="preserve">人民政府办公室             </w:t>
            </w:r>
            <w:r>
              <w:rPr>
                <w:rFonts w:hint="eastAsia" w:eastAsia="仿宋_GB2312"/>
                <w:color w:val="000000"/>
                <w:sz w:val="28"/>
                <w:szCs w:val="28"/>
                <w:lang w:val="en-US" w:eastAsia="zh-CN"/>
              </w:rPr>
              <w:t xml:space="preserve">                              </w:t>
            </w:r>
            <w:r>
              <w:rPr>
                <w:rFonts w:hint="eastAsia" w:ascii="仿宋_GB2312" w:hAnsi="Times New Roman" w:eastAsia="仿宋_GB2312" w:cs="Times New Roman"/>
                <w:b w:val="0"/>
                <w:bCs w:val="0"/>
                <w:color w:val="auto"/>
                <w:kern w:val="2"/>
                <w:sz w:val="28"/>
                <w:szCs w:val="28"/>
                <w:lang w:val="en-US" w:eastAsia="zh-CN" w:bidi="ar-SA"/>
              </w:rPr>
              <w:t>2023年</w:t>
            </w:r>
            <w:r>
              <w:rPr>
                <w:rFonts w:hint="eastAsia" w:ascii="仿宋_GB2312" w:eastAsia="仿宋_GB2312" w:cs="Times New Roman"/>
                <w:b w:val="0"/>
                <w:bCs w:val="0"/>
                <w:color w:val="auto"/>
                <w:kern w:val="2"/>
                <w:sz w:val="28"/>
                <w:szCs w:val="28"/>
                <w:lang w:val="en-US" w:eastAsia="zh-CN" w:bidi="ar-SA"/>
              </w:rPr>
              <w:t>6</w:t>
            </w:r>
            <w:r>
              <w:rPr>
                <w:rFonts w:hint="eastAsia" w:ascii="仿宋_GB2312" w:hAnsi="Times New Roman" w:eastAsia="仿宋_GB2312" w:cs="Times New Roman"/>
                <w:b w:val="0"/>
                <w:bCs w:val="0"/>
                <w:color w:val="auto"/>
                <w:kern w:val="2"/>
                <w:sz w:val="28"/>
                <w:szCs w:val="28"/>
                <w:lang w:val="en-US" w:eastAsia="zh-CN" w:bidi="ar-SA"/>
              </w:rPr>
              <w:t>月</w:t>
            </w:r>
            <w:r>
              <w:rPr>
                <w:rFonts w:hint="eastAsia" w:ascii="仿宋_GB2312" w:eastAsia="仿宋_GB2312" w:cs="Times New Roman"/>
                <w:b w:val="0"/>
                <w:bCs w:val="0"/>
                <w:color w:val="auto"/>
                <w:kern w:val="2"/>
                <w:sz w:val="28"/>
                <w:szCs w:val="28"/>
                <w:lang w:val="en-US" w:eastAsia="zh-CN" w:bidi="ar-SA"/>
              </w:rPr>
              <w:t>2</w:t>
            </w:r>
            <w:r>
              <w:rPr>
                <w:rFonts w:hint="eastAsia" w:ascii="仿宋_GB2312" w:hAnsi="Times New Roman" w:eastAsia="仿宋_GB2312" w:cs="Times New Roman"/>
                <w:b w:val="0"/>
                <w:bCs w:val="0"/>
                <w:color w:val="auto"/>
                <w:kern w:val="2"/>
                <w:sz w:val="28"/>
                <w:szCs w:val="28"/>
                <w:lang w:val="en-US" w:eastAsia="zh-CN" w:bidi="ar-SA"/>
              </w:rPr>
              <w:t>日印发</w:t>
            </w:r>
          </w:p>
        </w:tc>
      </w:tr>
      <w:tr>
        <w:tblPrEx>
          <w:tblBorders>
            <w:top w:val="single" w:color="auto" w:sz="4" w:space="0"/>
            <w:left w:val="none" w:color="auto" w:sz="6" w:space="0"/>
            <w:bottom w:val="none" w:color="auto" w:sz="6"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946" w:type="dxa"/>
            <w:tcBorders>
              <w:top w:val="single" w:color="auto" w:sz="8" w:space="0"/>
              <w:left w:val="nil"/>
              <w:bottom w:val="nil"/>
              <w:right w:val="nil"/>
            </w:tcBorders>
            <w:noWrap w:val="0"/>
            <w:vAlign w:val="bottom"/>
          </w:tcPr>
          <w:p>
            <w:pPr>
              <w:spacing w:line="300" w:lineRule="exact"/>
              <w:ind w:left="979" w:leftChars="466" w:firstLine="6216" w:firstLineChars="2220"/>
              <w:rPr>
                <w:rFonts w:hint="eastAsia" w:eastAsia="仿宋_GB2312"/>
                <w:color w:val="000000"/>
                <w:sz w:val="28"/>
                <w:szCs w:val="28"/>
              </w:rPr>
            </w:pPr>
            <w:r>
              <w:rPr>
                <w:rFonts w:hint="eastAsia" w:ascii="仿宋_GB2312" w:hAnsi="Times New Roman" w:eastAsia="仿宋_GB2312" w:cs="Times New Roman"/>
                <w:b w:val="0"/>
                <w:bCs w:val="0"/>
                <w:color w:val="auto"/>
                <w:kern w:val="2"/>
                <w:sz w:val="28"/>
                <w:szCs w:val="28"/>
                <w:lang w:val="en-US" w:eastAsia="zh-CN" w:bidi="ar-SA"/>
              </w:rPr>
              <w:t>共印</w:t>
            </w:r>
            <w:r>
              <w:rPr>
                <w:rFonts w:hint="eastAsia" w:ascii="仿宋_GB2312" w:eastAsia="仿宋_GB2312" w:cs="Times New Roman"/>
                <w:b w:val="0"/>
                <w:bCs w:val="0"/>
                <w:color w:val="auto"/>
                <w:kern w:val="2"/>
                <w:sz w:val="28"/>
                <w:szCs w:val="28"/>
                <w:lang w:val="en-US" w:eastAsia="zh-CN" w:bidi="ar-SA"/>
              </w:rPr>
              <w:t>8</w:t>
            </w:r>
            <w:r>
              <w:rPr>
                <w:rFonts w:hint="eastAsia" w:ascii="仿宋_GB2312" w:hAnsi="Times New Roman" w:eastAsia="仿宋_GB2312" w:cs="Times New Roman"/>
                <w:b w:val="0"/>
                <w:bCs w:val="0"/>
                <w:color w:val="auto"/>
                <w:kern w:val="2"/>
                <w:sz w:val="28"/>
                <w:szCs w:val="28"/>
                <w:lang w:val="en-US" w:eastAsia="zh-CN" w:bidi="ar-SA"/>
              </w:rPr>
              <w:t>0份</w:t>
            </w:r>
          </w:p>
        </w:tc>
      </w:tr>
    </w:tbl>
    <w:p>
      <w:pPr>
        <w:pStyle w:val="2"/>
        <w:rPr>
          <w:rFonts w:hint="eastAsia" w:ascii="仿宋_GB2312" w:hAnsi="仿宋_GB2312" w:eastAsia="仿宋_GB2312"/>
          <w:sz w:val="32"/>
          <w:szCs w:val="32"/>
          <w:lang w:val="en-US" w:eastAsia="zh-CN"/>
        </w:rPr>
      </w:pPr>
    </w:p>
    <w:sectPr>
      <w:footerReference r:id="rId3" w:type="default"/>
      <w:pgSz w:w="11906" w:h="16838"/>
      <w:pgMar w:top="1701" w:right="1587"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409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3"/>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square" lIns="0" tIns="0" rIns="0" bIns="0" anchor="t" anchorCtr="0"/>
                  </wps:wsp>
                </a:graphicData>
              </a:graphic>
            </wp:anchor>
          </w:drawing>
        </mc:Choice>
        <mc:Fallback>
          <w:pict>
            <v:rect id="_x0000_s4097"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NuF4V&#10;sAEAAHYDAAAOAAAAAAAAAAEAIAAAACIBAABkcnMvZTJvRG9jLnhtbFBLBQYAAAAABgAGAFkBAABE&#10;BQAAAAA=&#10;">
              <v:fill on="f" focussize="0,0"/>
              <v:stroke on="f"/>
              <v:imagedata o:title=""/>
              <o:lock v:ext="edit" aspectratio="f"/>
              <v:textbox inset="0mm,0mm,0mm,0mm">
                <w:txbxContent>
                  <w:p>
                    <w:pPr>
                      <w:pStyle w:val="3"/>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1"/>
  </w:compat>
  <w:docVars>
    <w:docVar w:name="commondata" w:val="eyJoZGlkIjoiNTRhNjVlNGI4ZmMwMmMxYWRhZjAyZTBiNmVhNGRjMzYifQ=="/>
  </w:docVars>
  <w:rsids>
    <w:rsidRoot w:val="00000000"/>
    <w:rsid w:val="06B95B57"/>
    <w:rsid w:val="0EB9334C"/>
    <w:rsid w:val="26484013"/>
    <w:rsid w:val="26EC030B"/>
    <w:rsid w:val="3BD92584"/>
    <w:rsid w:val="458F3C84"/>
    <w:rsid w:val="55711857"/>
    <w:rsid w:val="56BE13A4"/>
    <w:rsid w:val="575E1ED2"/>
    <w:rsid w:val="693506E1"/>
    <w:rsid w:val="6D247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uppressAutoHyphens/>
      <w:spacing w:after="283" w:line="360" w:lineRule="auto"/>
      <w:jc w:val="left"/>
    </w:pPr>
    <w:rPr>
      <w:rFonts w:ascii="宋体" w:hAnsi="宋体" w:cs="宋体"/>
      <w:sz w:val="24"/>
      <w:lang w:eastAsia="hi-IN" w:bidi="hi-I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默认段落字体1"/>
    <w:link w:val="1"/>
    <w:semiHidden/>
    <w:qFormat/>
    <w:uiPriority w:val="0"/>
  </w:style>
  <w:style w:type="table" w:customStyle="1" w:styleId="8">
    <w:name w:val="普通表格1"/>
    <w:semiHidden/>
    <w:qFormat/>
    <w:uiPriority w:val="0"/>
  </w:style>
  <w:style w:type="paragraph" w:customStyle="1" w:styleId="9">
    <w:name w:val="正文文本1"/>
    <w:basedOn w:val="1"/>
    <w:qFormat/>
    <w:uiPriority w:val="0"/>
    <w:pPr>
      <w:suppressAutoHyphens/>
      <w:spacing w:after="283" w:line="360" w:lineRule="auto"/>
      <w:jc w:val="left"/>
    </w:pPr>
    <w:rPr>
      <w:rFonts w:ascii="宋体" w:hAnsi="宋体"/>
      <w:sz w:val="24"/>
      <w:lang w:eastAsia="hi-IN" w:bidi="hi-IN"/>
    </w:rPr>
  </w:style>
  <w:style w:type="paragraph" w:customStyle="1" w:styleId="10">
    <w:name w:val="页脚1"/>
    <w:basedOn w:val="1"/>
    <w:qFormat/>
    <w:uiPriority w:val="0"/>
    <w:pPr>
      <w:tabs>
        <w:tab w:val="center" w:pos="4153"/>
        <w:tab w:val="right" w:pos="8306"/>
      </w:tabs>
      <w:snapToGrid w:val="0"/>
      <w:jc w:val="left"/>
    </w:pPr>
    <w:rPr>
      <w:sz w:val="18"/>
      <w:szCs w:val="18"/>
    </w:rPr>
  </w:style>
  <w:style w:type="paragraph" w:customStyle="1" w:styleId="11">
    <w:name w:val="正文缩进1"/>
    <w:basedOn w:val="1"/>
    <w:qFormat/>
    <w:uiPriority w:val="0"/>
    <w:pPr>
      <w:ind w:firstLine="420" w:firstLineChars="200"/>
    </w:pPr>
  </w:style>
  <w:style w:type="paragraph" w:customStyle="1" w:styleId="12">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3">
    <w:name w:val="索引 91"/>
    <w:basedOn w:val="1"/>
    <w:qFormat/>
    <w:uiPriority w:val="0"/>
    <w:pPr>
      <w:ind w:left="3360"/>
    </w:pPr>
  </w:style>
  <w:style w:type="paragraph" w:customStyle="1" w:styleId="14">
    <w:name w:val="标题1"/>
    <w:basedOn w:val="1"/>
    <w:qFormat/>
    <w:uiPriority w:val="0"/>
    <w:pPr>
      <w:spacing w:before="240" w:after="360"/>
      <w:jc w:val="center"/>
      <w:outlineLvl w:val="0"/>
    </w:pPr>
    <w:rPr>
      <w:rFonts w:ascii="Cambria" w:hAnsi="Cambria" w:eastAsia="仿宋"/>
      <w:b/>
      <w:bCs/>
      <w:sz w:val="44"/>
      <w:szCs w:val="32"/>
    </w:rPr>
  </w:style>
  <w:style w:type="paragraph" w:customStyle="1" w:styleId="15">
    <w:name w:val="p0"/>
    <w:basedOn w:val="1"/>
    <w:qFormat/>
    <w:uiPriority w:val="0"/>
    <w:pPr>
      <w:widowControl/>
      <w:spacing w:line="365" w:lineRule="atLeast"/>
      <w:ind w:left="1"/>
    </w:pPr>
    <w:rPr>
      <w:kern w:val="0"/>
      <w:sz w:val="20"/>
    </w:rPr>
  </w:style>
  <w:style w:type="character" w:customStyle="1" w:styleId="16">
    <w:name w:val="NormalCharacter"/>
    <w:link w:val="17"/>
    <w:semiHidden/>
    <w:qFormat/>
    <w:uiPriority w:val="0"/>
    <w:rPr>
      <w:rFonts w:ascii="Calibri" w:hAnsi="Calibri" w:eastAsia="宋体"/>
      <w:szCs w:val="24"/>
    </w:rPr>
  </w:style>
  <w:style w:type="paragraph" w:customStyle="1" w:styleId="17">
    <w:name w:val="UserStyle_4"/>
    <w:basedOn w:val="1"/>
    <w:link w:val="16"/>
    <w:qFormat/>
    <w:uiPriority w:val="0"/>
    <w:pPr>
      <w:widowControl/>
    </w:pPr>
    <w:rPr>
      <w:rFonts w:ascii="Calibri" w:hAnsi="Calibri" w:eastAsia="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4954</Words>
  <Characters>5216</Characters>
  <Lines>0</Lines>
  <Paragraphs>0</Paragraphs>
  <TotalTime>36</TotalTime>
  <ScaleCrop>false</ScaleCrop>
  <LinksUpToDate>false</LinksUpToDate>
  <CharactersWithSpaces>5281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2023-06-02T11:06:00Z</dcterms:created>
  <dc:creator>Administrator</dc:creator>
  <cp:lastModifiedBy>豌豆姑娘</cp:lastModifiedBy>
  <dcterms:modified xsi:type="dcterms:W3CDTF">2023-06-06T08:54:25Z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2FD6F70EE7A04398AE4A00DBBCF17009_12</vt:lpwstr>
  </property>
</Properties>
</file>