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eastAsia="zh-CN"/>
        </w:rPr>
        <w:t>附件</w:t>
      </w:r>
      <w:r>
        <w:rPr>
          <w:rFonts w:hint="default" w:ascii="Times New Roman" w:hAnsi="Times New Roman" w:eastAsia="黑体" w:cs="Times New Roman"/>
          <w:lang w:val="en-US" w:eastAsia="zh-CN"/>
        </w:rPr>
        <w:t>2：</w:t>
      </w:r>
    </w:p>
    <w:p>
      <w:pPr>
        <w:pStyle w:val="6"/>
        <w:rPr>
          <w:rFonts w:hint="default" w:ascii="Times New Roman" w:hAnsi="Times New Roman" w:cs="Times New Roman"/>
          <w:lang w:val="en-US" w:eastAsia="zh-CN"/>
        </w:rPr>
      </w:pPr>
    </w:p>
    <w:p>
      <w:pPr>
        <w:pStyle w:val="4"/>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简体" w:cs="Times New Roman"/>
          <w:sz w:val="52"/>
          <w:szCs w:val="52"/>
          <w:lang w:eastAsia="zh-CN"/>
        </w:rPr>
      </w:pPr>
      <w:r>
        <w:rPr>
          <w:rFonts w:hint="default" w:ascii="Times New Roman" w:hAnsi="Times New Roman" w:eastAsia="方正小标宋简体" w:cs="Times New Roman"/>
          <w:sz w:val="52"/>
          <w:szCs w:val="52"/>
          <w:lang w:eastAsia="zh-CN"/>
        </w:rPr>
        <w:t>巩固拓展脱贫攻坚成果和乡村振兴</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简体" w:cs="Times New Roman"/>
          <w:sz w:val="56"/>
          <w:szCs w:val="96"/>
          <w:lang w:eastAsia="zh-CN"/>
        </w:rPr>
      </w:pPr>
      <w:r>
        <w:rPr>
          <w:rFonts w:hint="default" w:ascii="Times New Roman" w:hAnsi="Times New Roman" w:eastAsia="方正小标宋简体" w:cs="Times New Roman"/>
          <w:sz w:val="52"/>
          <w:szCs w:val="52"/>
          <w:lang w:eastAsia="zh-CN"/>
        </w:rPr>
        <w:t>项目</w:t>
      </w:r>
      <w:r>
        <w:rPr>
          <w:rFonts w:hint="default" w:ascii="Times New Roman" w:hAnsi="Times New Roman" w:eastAsia="方正小标宋简体" w:cs="Times New Roman"/>
          <w:b w:val="0"/>
          <w:bCs w:val="0"/>
          <w:sz w:val="56"/>
          <w:szCs w:val="96"/>
          <w:lang w:eastAsia="zh-CN"/>
        </w:rPr>
        <w:t>申报书</w:t>
      </w:r>
    </w:p>
    <w:p>
      <w:pPr>
        <w:pStyle w:val="5"/>
        <w:jc w:val="center"/>
        <w:rPr>
          <w:rFonts w:hint="default" w:ascii="Times New Roman" w:hAnsi="Times New Roman" w:eastAsia="仿宋_GB2312" w:cs="Times New Roman"/>
          <w:sz w:val="32"/>
          <w:szCs w:val="32"/>
          <w:lang w:eastAsia="zh-CN"/>
        </w:rPr>
      </w:pPr>
    </w:p>
    <w:p>
      <w:pPr>
        <w:rPr>
          <w:rFonts w:hint="default" w:ascii="Times New Roman" w:hAnsi="Times New Roman" w:eastAsia="仿宋_GB2312" w:cs="Times New Roman"/>
          <w:sz w:val="32"/>
          <w:szCs w:val="32"/>
          <w:lang w:eastAsia="zh-CN"/>
        </w:rPr>
      </w:pPr>
    </w:p>
    <w:p>
      <w:pPr>
        <w:pStyle w:val="2"/>
        <w:rPr>
          <w:rFonts w:hint="default"/>
          <w:lang w:eastAsia="zh-CN"/>
        </w:rPr>
      </w:pPr>
    </w:p>
    <w:p>
      <w:pPr>
        <w:pStyle w:val="5"/>
        <w:jc w:val="center"/>
        <w:rPr>
          <w:rFonts w:hint="default" w:ascii="Times New Roman" w:hAnsi="Times New Roman" w:eastAsia="仿宋_GB2312" w:cs="Times New Roman"/>
          <w:sz w:val="32"/>
          <w:szCs w:val="32"/>
          <w:lang w:eastAsia="zh-CN"/>
        </w:rPr>
      </w:pPr>
    </w:p>
    <w:p>
      <w:pPr>
        <w:pStyle w:val="6"/>
        <w:ind w:left="2558" w:leftChars="456" w:hanging="1600" w:hangingChars="500"/>
        <w:jc w:val="both"/>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项目名称：</w:t>
      </w:r>
      <w:r>
        <w:rPr>
          <w:rFonts w:hint="eastAsia" w:ascii="Times New Roman" w:hAnsi="Times New Roman" w:eastAsia="仿宋_GB2312" w:cs="Times New Roman"/>
          <w:spacing w:val="-17"/>
          <w:sz w:val="32"/>
          <w:szCs w:val="32"/>
          <w:lang w:eastAsia="zh-CN"/>
        </w:rPr>
        <w:t>五顷塬回族乡龙咀子村乡村建设示范村建设项目</w:t>
      </w:r>
    </w:p>
    <w:p>
      <w:pPr>
        <w:pStyle w:val="6"/>
        <w:ind w:left="0" w:leftChars="0" w:firstLine="640" w:firstLineChars="200"/>
        <w:jc w:val="both"/>
        <w:rPr>
          <w:rFonts w:hint="default" w:ascii="Times New Roman" w:hAnsi="Times New Roman" w:eastAsia="仿宋_GB2312" w:cs="Times New Roman"/>
          <w:sz w:val="32"/>
          <w:szCs w:val="32"/>
          <w:lang w:val="en-US" w:eastAsia="zh-CN"/>
        </w:rPr>
      </w:pPr>
    </w:p>
    <w:p>
      <w:pPr>
        <w:pStyle w:val="6"/>
        <w:ind w:left="0" w:leftChars="0" w:firstLine="640" w:firstLineChars="200"/>
        <w:jc w:val="both"/>
        <w:rPr>
          <w:rFonts w:hint="default" w:ascii="Times New Roman" w:hAnsi="Times New Roman" w:eastAsia="仿宋_GB2312" w:cs="Times New Roman"/>
          <w:sz w:val="32"/>
          <w:szCs w:val="32"/>
          <w:lang w:val="en-US" w:eastAsia="zh-CN"/>
        </w:rPr>
      </w:pPr>
    </w:p>
    <w:p>
      <w:pPr>
        <w:pStyle w:val="6"/>
        <w:ind w:left="0" w:leftChars="0" w:firstLine="960" w:firstLineChars="300"/>
        <w:jc w:val="both"/>
        <w:rPr>
          <w:rFonts w:hint="default" w:ascii="Times New Roman" w:hAnsi="Times New Roman" w:cs="Times New Roman"/>
          <w:sz w:val="32"/>
          <w:szCs w:val="32"/>
          <w:lang w:val="en-US" w:eastAsia="zh-CN"/>
        </w:rPr>
      </w:pPr>
      <w:r>
        <w:rPr>
          <w:rFonts w:hint="default" w:ascii="Times New Roman" w:hAnsi="Times New Roman" w:eastAsia="仿宋_GB2312" w:cs="Times New Roman"/>
          <w:sz w:val="32"/>
          <w:szCs w:val="32"/>
          <w:lang w:val="en-US" w:eastAsia="zh-CN"/>
        </w:rPr>
        <w:t>申报单位（签章）：</w:t>
      </w:r>
      <w:r>
        <w:rPr>
          <w:rFonts w:hint="eastAsia" w:ascii="Times New Roman" w:hAnsi="Times New Roman" w:eastAsia="仿宋_GB2312" w:cs="Times New Roman"/>
          <w:sz w:val="32"/>
          <w:szCs w:val="32"/>
          <w:lang w:val="en-US" w:eastAsia="zh-CN"/>
        </w:rPr>
        <w:t>五顷塬回族乡人民政府</w:t>
      </w:r>
    </w:p>
    <w:p>
      <w:pPr>
        <w:pStyle w:val="6"/>
        <w:ind w:left="0" w:leftChars="0" w:firstLine="640" w:firstLineChars="200"/>
        <w:jc w:val="both"/>
        <w:rPr>
          <w:rFonts w:hint="default" w:ascii="Times New Roman" w:hAnsi="Times New Roman" w:eastAsia="仿宋_GB2312" w:cs="Times New Roman"/>
          <w:sz w:val="32"/>
          <w:szCs w:val="32"/>
          <w:lang w:val="en-US" w:eastAsia="zh-CN"/>
        </w:rPr>
      </w:pPr>
    </w:p>
    <w:p>
      <w:pPr>
        <w:pStyle w:val="4"/>
        <w:rPr>
          <w:rFonts w:hint="default" w:ascii="Times New Roman" w:hAnsi="Times New Roman" w:cs="Times New Roman"/>
          <w:sz w:val="32"/>
          <w:szCs w:val="32"/>
          <w:lang w:val="en-US" w:eastAsia="zh-CN"/>
        </w:rPr>
      </w:pPr>
    </w:p>
    <w:p>
      <w:pPr>
        <w:pStyle w:val="6"/>
        <w:ind w:left="0" w:leftChars="0" w:firstLine="960" w:firstLineChars="3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申报日期：</w:t>
      </w:r>
      <w:r>
        <w:rPr>
          <w:rFonts w:hint="eastAsia" w:ascii="Times New Roman" w:hAnsi="Times New Roman" w:eastAsia="仿宋_GB2312" w:cs="Times New Roman"/>
          <w:sz w:val="32"/>
          <w:szCs w:val="32"/>
          <w:lang w:val="en-US" w:eastAsia="zh-CN"/>
        </w:rPr>
        <w:t>2022年11月26</w:t>
      </w:r>
      <w:bookmarkStart w:id="0" w:name="_GoBack"/>
      <w:bookmarkEnd w:id="0"/>
      <w:r>
        <w:rPr>
          <w:rFonts w:hint="eastAsia" w:ascii="Times New Roman" w:hAnsi="Times New Roman" w:eastAsia="仿宋_GB2312" w:cs="Times New Roman"/>
          <w:sz w:val="32"/>
          <w:szCs w:val="32"/>
          <w:lang w:val="en-US" w:eastAsia="zh-CN"/>
        </w:rPr>
        <w:t>日</w:t>
      </w:r>
    </w:p>
    <w:p>
      <w:pPr>
        <w:pStyle w:val="4"/>
        <w:rPr>
          <w:rFonts w:hint="default" w:ascii="Times New Roman" w:hAnsi="Times New Roman" w:eastAsia="仿宋_GB2312" w:cs="Times New Roman"/>
          <w:sz w:val="32"/>
          <w:szCs w:val="32"/>
          <w:lang w:val="en-US" w:eastAsia="zh-CN"/>
        </w:rPr>
      </w:pPr>
    </w:p>
    <w:p>
      <w:pPr>
        <w:pStyle w:val="5"/>
        <w:rPr>
          <w:rFonts w:hint="default" w:ascii="Times New Roman" w:hAnsi="Times New Roman" w:cs="Times New Roman"/>
          <w:sz w:val="32"/>
          <w:szCs w:val="32"/>
          <w:lang w:val="en-US" w:eastAsia="zh-CN"/>
        </w:rPr>
      </w:pPr>
    </w:p>
    <w:p>
      <w:pPr>
        <w:pStyle w:val="4"/>
        <w:keepNext w:val="0"/>
        <w:keepLines w:val="0"/>
        <w:pageBreakBefore w:val="0"/>
        <w:widowControl w:val="0"/>
        <w:kinsoku/>
        <w:wordWrap/>
        <w:overflowPunct/>
        <w:topLinePunct w:val="0"/>
        <w:autoSpaceDE/>
        <w:autoSpaceDN/>
        <w:bidi w:val="0"/>
        <w:adjustRightInd/>
        <w:snapToGrid/>
        <w:spacing w:line="600" w:lineRule="exact"/>
        <w:ind w:left="0" w:right="0" w:firstLine="72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一、基本情况</w:t>
      </w:r>
    </w:p>
    <w:p>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jc w:val="both"/>
        <w:rPr>
          <w:rFonts w:hint="eastAsia" w:ascii="Times New Roman" w:hAnsi="Times New Roman" w:eastAsia="仿宋_GB2312" w:cs="Times New Roman"/>
          <w:spacing w:val="-40"/>
          <w:sz w:val="32"/>
          <w:szCs w:val="32"/>
          <w:lang w:eastAsia="zh-CN"/>
        </w:rPr>
      </w:pPr>
      <w:r>
        <w:rPr>
          <w:rFonts w:hint="default" w:ascii="Times New Roman" w:hAnsi="Times New Roman" w:eastAsia="楷体_GB2312" w:cs="Times New Roman"/>
          <w:b/>
          <w:bCs/>
          <w:kern w:val="2"/>
          <w:sz w:val="32"/>
          <w:szCs w:val="32"/>
          <w:lang w:val="en-US" w:eastAsia="zh-CN" w:bidi="ar-SA"/>
        </w:rPr>
        <w:t>（一）项目名称。</w:t>
      </w:r>
      <w:r>
        <w:rPr>
          <w:rFonts w:hint="eastAsia" w:ascii="Times New Roman" w:hAnsi="Times New Roman" w:eastAsia="仿宋_GB2312" w:cs="Times New Roman"/>
          <w:spacing w:val="-40"/>
          <w:sz w:val="32"/>
          <w:szCs w:val="32"/>
          <w:lang w:eastAsia="zh-CN"/>
        </w:rPr>
        <w:t>五顷塬回族乡龙咀子村乡村建设示范村建设项目</w:t>
      </w:r>
    </w:p>
    <w:p>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jc w:val="both"/>
        <w:rPr>
          <w:rFonts w:hint="default" w:ascii="Times New Roman" w:hAnsi="Times New Roman" w:cs="Times New Roman"/>
          <w:sz w:val="32"/>
          <w:szCs w:val="32"/>
          <w:lang w:val="en-US" w:eastAsia="zh-CN"/>
        </w:rPr>
      </w:pPr>
      <w:r>
        <w:rPr>
          <w:rFonts w:hint="default" w:ascii="Times New Roman" w:hAnsi="Times New Roman" w:eastAsia="楷体_GB2312" w:cs="Times New Roman"/>
          <w:b/>
          <w:bCs/>
          <w:kern w:val="2"/>
          <w:sz w:val="32"/>
          <w:szCs w:val="32"/>
          <w:lang w:val="en-US" w:eastAsia="zh-CN" w:bidi="ar-SA"/>
        </w:rPr>
        <w:t>（二）项目申报主体。</w:t>
      </w:r>
      <w:r>
        <w:rPr>
          <w:rFonts w:hint="eastAsia" w:ascii="Times New Roman" w:hAnsi="Times New Roman" w:eastAsia="仿宋_GB2312" w:cs="Times New Roman"/>
          <w:sz w:val="32"/>
          <w:szCs w:val="32"/>
          <w:lang w:val="en-US" w:eastAsia="zh-CN"/>
        </w:rPr>
        <w:t>五顷塬回族乡人民政府</w:t>
      </w:r>
    </w:p>
    <w:p>
      <w:pPr>
        <w:pStyle w:val="4"/>
        <w:keepNext w:val="0"/>
        <w:keepLines w:val="0"/>
        <w:pageBreakBefore w:val="0"/>
        <w:widowControl w:val="0"/>
        <w:kinsoku/>
        <w:wordWrap/>
        <w:overflowPunct/>
        <w:topLinePunct w:val="0"/>
        <w:autoSpaceDE/>
        <w:autoSpaceDN/>
        <w:bidi w:val="0"/>
        <w:adjustRightInd/>
        <w:snapToGrid/>
        <w:spacing w:line="600" w:lineRule="exact"/>
        <w:ind w:right="0" w:firstLine="643" w:firstLineChars="200"/>
        <w:jc w:val="both"/>
        <w:textAlignment w:val="auto"/>
        <w:rPr>
          <w:rFonts w:hint="eastAsia" w:ascii="Times New Roman" w:hAnsi="Times New Roman" w:cs="Times New Roman"/>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（三）区域范围。</w:t>
      </w:r>
      <w:r>
        <w:rPr>
          <w:rFonts w:hint="eastAsia" w:ascii="Times New Roman" w:hAnsi="Times New Roman" w:cs="Times New Roman"/>
          <w:kern w:val="2"/>
          <w:sz w:val="32"/>
          <w:szCs w:val="32"/>
          <w:lang w:val="en-US" w:eastAsia="zh-CN" w:bidi="ar-SA"/>
        </w:rPr>
        <w:t>五顷塬回族乡龙咀子村</w:t>
      </w:r>
    </w:p>
    <w:p>
      <w:pPr>
        <w:pStyle w:val="4"/>
        <w:keepNext w:val="0"/>
        <w:keepLines w:val="0"/>
        <w:pageBreakBefore w:val="0"/>
        <w:widowControl w:val="0"/>
        <w:kinsoku/>
        <w:wordWrap/>
        <w:overflowPunct/>
        <w:topLinePunct w:val="0"/>
        <w:autoSpaceDE/>
        <w:autoSpaceDN/>
        <w:bidi w:val="0"/>
        <w:adjustRightInd/>
        <w:snapToGrid/>
        <w:spacing w:line="600" w:lineRule="exact"/>
        <w:ind w:left="0" w:right="0" w:firstLine="72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二、基础条件</w:t>
      </w:r>
    </w:p>
    <w:p>
      <w:pPr>
        <w:keepNext w:val="0"/>
        <w:keepLines w:val="0"/>
        <w:pageBreakBefore w:val="0"/>
        <w:widowControl w:val="0"/>
        <w:kinsoku/>
        <w:wordWrap w:val="0"/>
        <w:overflowPunct/>
        <w:topLinePunct/>
        <w:autoSpaceDE/>
        <w:autoSpaceDN/>
        <w:bidi w:val="0"/>
        <w:adjustRightInd w:val="0"/>
        <w:snapToGrid w:val="0"/>
        <w:spacing w:line="60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default" w:ascii="Times New Roman" w:hAnsi="Times New Roman" w:eastAsia="楷体_GB2312" w:cs="Times New Roman"/>
          <w:b/>
          <w:bCs/>
          <w:kern w:val="2"/>
          <w:sz w:val="32"/>
          <w:szCs w:val="32"/>
          <w:lang w:val="en-US" w:eastAsia="zh-CN" w:bidi="ar-SA"/>
        </w:rPr>
        <w:t>（一）基本信息。</w:t>
      </w:r>
    </w:p>
    <w:p>
      <w:pPr>
        <w:keepNext w:val="0"/>
        <w:keepLines w:val="0"/>
        <w:pageBreakBefore w:val="0"/>
        <w:widowControl w:val="0"/>
        <w:kinsoku/>
        <w:wordWrap w:val="0"/>
        <w:overflowPunct/>
        <w:topLinePunct/>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龙咀子村地处五顷塬回族乡东北部，子午岭腹地，西接西头村，南邻孟河村，北与西坡镇紧邻，处于正铜公路沿线。距乡政府驻地约14.4公里，距离县城中心区约27公里。全村辖6个村民小组，分别为龙咀子组、党塬组、乔塬组、甘木沟组、王洼组、皮坊店组，302户1111人，其中回族300户1100人。村域面积1595.4公顷，耕地面积为323.46公顷，占总用地的 20.27%；村庄建设用地12.73公顷，占总用地的0.80%。</w:t>
      </w:r>
    </w:p>
    <w:p>
      <w:pPr>
        <w:keepNext w:val="0"/>
        <w:keepLines w:val="0"/>
        <w:pageBreakBefore w:val="0"/>
        <w:widowControl w:val="0"/>
        <w:numPr>
          <w:ilvl w:val="0"/>
          <w:numId w:val="1"/>
        </w:numPr>
        <w:kinsoku/>
        <w:wordWrap w:val="0"/>
        <w:overflowPunct/>
        <w:topLinePunct/>
        <w:autoSpaceDE/>
        <w:autoSpaceDN/>
        <w:bidi w:val="0"/>
        <w:adjustRightInd w:val="0"/>
        <w:snapToGrid w:val="0"/>
        <w:spacing w:line="600" w:lineRule="exact"/>
        <w:ind w:firstLine="643" w:firstLineChars="200"/>
        <w:jc w:val="both"/>
        <w:textAlignment w:val="auto"/>
        <w:rPr>
          <w:rFonts w:hint="eastAsia"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客观条件</w:t>
      </w:r>
      <w:r>
        <w:rPr>
          <w:rFonts w:hint="eastAsia" w:ascii="Times New Roman" w:hAnsi="Times New Roman" w:eastAsia="楷体_GB2312" w:cs="Times New Roman"/>
          <w:b/>
          <w:bCs/>
          <w:kern w:val="2"/>
          <w:sz w:val="32"/>
          <w:szCs w:val="32"/>
          <w:lang w:val="en-US" w:eastAsia="zh-CN" w:bidi="ar-SA"/>
        </w:rPr>
        <w:t>。</w:t>
      </w:r>
    </w:p>
    <w:p>
      <w:pPr>
        <w:keepNext w:val="0"/>
        <w:keepLines w:val="0"/>
        <w:pageBreakBefore w:val="0"/>
        <w:widowControl w:val="0"/>
        <w:numPr>
          <w:ilvl w:val="0"/>
          <w:numId w:val="0"/>
        </w:numPr>
        <w:kinsoku/>
        <w:wordWrap w:val="0"/>
        <w:overflowPunct/>
        <w:topLinePunct/>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b/>
          <w:bCs/>
          <w:sz w:val="32"/>
          <w:szCs w:val="32"/>
          <w:lang w:val="en-US" w:eastAsia="zh-CN"/>
        </w:rPr>
        <w:t>1.强村产业。</w:t>
      </w:r>
      <w:r>
        <w:rPr>
          <w:rFonts w:hint="eastAsia" w:ascii="Times New Roman" w:hAnsi="Times New Roman" w:eastAsia="仿宋_GB2312" w:cs="Times New Roman"/>
          <w:kern w:val="2"/>
          <w:sz w:val="32"/>
          <w:szCs w:val="32"/>
          <w:lang w:val="en-US" w:eastAsia="zh-CN" w:bidi="ar-SA"/>
        </w:rPr>
        <w:t>龙咀子村依托优势资源禀赋，将乡村旅游和农特产品销售紧密融合，采取“文旅融合+电商”模式，发展新兴产业，打造强村产业，建办强村企业，注册“正宁县农福塬农产品销售有限公司”，建成民族农特产品展销中心1处，展销本村黑木耳、土蜂蜜、五谷杂粮等农特产品，年产回族特色手工点心30000斤，产值90万元，辐射带动全乡群众630户；持续巩固玉米种植和肉牛养殖传统基础产业，产业发展势头强劲。年玉米种植面积0.4万亩，户均玉米收入3万元。采取采取支部+合作社+农户的发展模式，成立天兴肉牛养殖专业合作社，养殖肉牛15头，同时，为周边群众集中联建标准化牛棚18座、带动发展肉牛散养户180户，建立了支部+合作社+农户的良性发展机制，养殖肉牛1500多头，趟出了乡村振兴产业发展新路子。</w:t>
      </w:r>
    </w:p>
    <w:p>
      <w:pPr>
        <w:keepNext w:val="0"/>
        <w:keepLines w:val="0"/>
        <w:pageBreakBefore w:val="0"/>
        <w:widowControl w:val="0"/>
        <w:kinsoku/>
        <w:wordWrap w:val="0"/>
        <w:overflowPunct/>
        <w:topLinePunct/>
        <w:autoSpaceDE/>
        <w:autoSpaceDN/>
        <w:bidi w:val="0"/>
        <w:adjustRightInd w:val="0"/>
        <w:snapToGrid w:val="0"/>
        <w:spacing w:line="600" w:lineRule="exact"/>
        <w:ind w:firstLine="643"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b/>
          <w:bCs/>
          <w:sz w:val="32"/>
          <w:szCs w:val="32"/>
          <w:lang w:val="en-US" w:eastAsia="zh-CN"/>
        </w:rPr>
        <w:t>2.历史文化资源。</w:t>
      </w:r>
      <w:r>
        <w:rPr>
          <w:rFonts w:hint="eastAsia" w:ascii="Times New Roman" w:hAnsi="Times New Roman" w:eastAsia="仿宋_GB2312" w:cs="Times New Roman"/>
          <w:kern w:val="2"/>
          <w:sz w:val="32"/>
          <w:szCs w:val="32"/>
          <w:lang w:val="en-US" w:eastAsia="zh-CN" w:bidi="ar-SA"/>
        </w:rPr>
        <w:t>红色文化、农耕文化底蕴深厚，内涵丰富，初祖皇帝在龙咀子村甘木沟讲经，中国第一支回族革命武装陕甘回民游击队在龙咀子村诞生，建立了正宁县第一个回族自治政权龙咀子回民自治乡。除此以外，拥有秧歌、剪纸、香包刺绣、土法织布、纳鞋制衣、打筐编耱、弹毛擀毡、回族小吃等民间文艺及手工艺，是发展民俗旅游的好资源。</w:t>
      </w:r>
    </w:p>
    <w:p>
      <w:pPr>
        <w:keepNext w:val="0"/>
        <w:keepLines w:val="0"/>
        <w:pageBreakBefore w:val="0"/>
        <w:widowControl w:val="0"/>
        <w:kinsoku/>
        <w:wordWrap w:val="0"/>
        <w:overflowPunct/>
        <w:topLinePunct/>
        <w:autoSpaceDE/>
        <w:autoSpaceDN/>
        <w:bidi w:val="0"/>
        <w:adjustRightInd w:val="0"/>
        <w:snapToGrid w:val="0"/>
        <w:spacing w:line="600" w:lineRule="exact"/>
        <w:ind w:firstLine="643"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b/>
          <w:bCs/>
          <w:sz w:val="32"/>
          <w:szCs w:val="32"/>
          <w:lang w:val="en-US" w:eastAsia="zh-CN"/>
        </w:rPr>
        <w:t>3.公共基础设施建设情况。</w:t>
      </w:r>
      <w:r>
        <w:rPr>
          <w:rFonts w:hint="eastAsia" w:ascii="Times New Roman" w:hAnsi="Times New Roman" w:eastAsia="仿宋_GB2312" w:cs="Times New Roman"/>
          <w:kern w:val="2"/>
          <w:sz w:val="32"/>
          <w:szCs w:val="32"/>
          <w:lang w:val="en-US" w:eastAsia="zh-CN" w:bidi="ar-SA"/>
        </w:rPr>
        <w:t>龙咀子村现有公共服务设施初具规模，现有村党群服务中心、村委会、卫生室、老年人日间照料中心、休闲广场以及清真寺等。党群服务中心、村委会建筑面积 1613.23 平方米，设有老年人日间照料中心和卫生室。村内现有3处广场，分别位于党塬组、乔塬组和龙咀子组。另外村办公室、文化室、金融服务中心等设施功能齐全。村庄水源来自村内党塬组和乔塬组的两处高位水塔，自来水100%覆盖，全村已完成三相电入户，电力接自南邑变电站。村内设有4个垃圾收集点，垃圾主要是组收集，村转运至垃圾处理站统一处理。村内共有2个公共厕所，一处位于党塬组新建的三格化粪池厕所；一处在乔塬组的水冲式公共厕所。另外实施农村厕所水冲厕所25户。</w:t>
      </w:r>
    </w:p>
    <w:p>
      <w:pPr>
        <w:keepNext w:val="0"/>
        <w:keepLines w:val="0"/>
        <w:pageBreakBefore w:val="0"/>
        <w:widowControl w:val="0"/>
        <w:kinsoku/>
        <w:wordWrap w:val="0"/>
        <w:overflowPunct/>
        <w:topLinePunct/>
        <w:autoSpaceDE/>
        <w:autoSpaceDN/>
        <w:bidi w:val="0"/>
        <w:adjustRightInd w:val="0"/>
        <w:snapToGrid w:val="0"/>
        <w:spacing w:line="600" w:lineRule="exact"/>
        <w:ind w:firstLine="643" w:firstLineChars="200"/>
        <w:textAlignment w:val="auto"/>
        <w:rPr>
          <w:rFonts w:hint="eastAsia"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b/>
          <w:bCs/>
          <w:i w:val="0"/>
          <w:iCs w:val="0"/>
          <w:color w:val="000000"/>
          <w:kern w:val="2"/>
          <w:sz w:val="32"/>
          <w:szCs w:val="32"/>
          <w:lang w:val="en-US" w:eastAsia="zh-CN" w:bidi="ar-SA"/>
        </w:rPr>
        <w:t>4.农村人居环境情况。</w:t>
      </w:r>
      <w:r>
        <w:rPr>
          <w:rFonts w:hint="eastAsia" w:ascii="Times New Roman" w:hAnsi="Times New Roman" w:eastAsia="仿宋_GB2312" w:cs="Times New Roman"/>
          <w:kern w:val="2"/>
          <w:sz w:val="32"/>
          <w:szCs w:val="32"/>
          <w:lang w:val="en-US" w:eastAsia="zh-CN" w:bidi="ar-SA"/>
        </w:rPr>
        <w:t>龙咀子村村庄依山梁而建，四面环山，生态环境优越，赋存状况良好，尤其是天然次生林、天然草场等林草资源丰富，犹如一幅田园山水画，近年来，坚持以人居环境整治作为乡村振兴的突破口，全面开展“四小一微一带”</w:t>
      </w:r>
      <w:r>
        <w:rPr>
          <w:rFonts w:hint="eastAsia" w:ascii="仿宋_GB2312" w:eastAsia="仿宋_GB2312" w:cstheme="minorBidi"/>
          <w:b/>
          <w:bCs/>
          <w:color w:val="000000"/>
          <w:kern w:val="2"/>
          <w:sz w:val="24"/>
          <w:szCs w:val="24"/>
          <w:lang w:val="en-US" w:eastAsia="zh-CN" w:bidi="ar-SA"/>
        </w:rPr>
        <w:t>（小游园、小广场、小庭院、小花园、微景观、景观带）</w:t>
      </w:r>
      <w:r>
        <w:rPr>
          <w:rFonts w:hint="eastAsia" w:ascii="Times New Roman" w:hAnsi="Times New Roman" w:eastAsia="仿宋_GB2312" w:cs="Times New Roman"/>
          <w:kern w:val="2"/>
          <w:sz w:val="32"/>
          <w:szCs w:val="32"/>
          <w:lang w:val="en-US" w:eastAsia="zh-CN" w:bidi="ar-SA"/>
        </w:rPr>
        <w:t>行动，打造小游园2处，微景观示范点8处，新修水渠4.1公里，栽植金叶复叶戚2930棵，花卉及百日草2300平方米，实现了人文景观同自然风貌相融相契，区域特色明显，成为龙咀子村一张靓丽名片。</w:t>
      </w:r>
    </w:p>
    <w:p>
      <w:pPr>
        <w:pStyle w:val="4"/>
        <w:keepNext w:val="0"/>
        <w:keepLines w:val="0"/>
        <w:pageBreakBefore w:val="0"/>
        <w:widowControl w:val="0"/>
        <w:kinsoku/>
        <w:wordWrap/>
        <w:overflowPunct/>
        <w:topLinePunct w:val="0"/>
        <w:autoSpaceDE/>
        <w:autoSpaceDN/>
        <w:bidi w:val="0"/>
        <w:adjustRightInd/>
        <w:snapToGrid/>
        <w:spacing w:line="600" w:lineRule="exact"/>
        <w:ind w:left="0" w:right="0" w:firstLine="72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三、总体考虑</w:t>
      </w:r>
    </w:p>
    <w:p>
      <w:pPr>
        <w:pStyle w:val="14"/>
        <w:keepNext w:val="0"/>
        <w:keepLines w:val="0"/>
        <w:pageBreakBefore w:val="0"/>
        <w:widowControl w:val="0"/>
        <w:shd w:val="clear" w:color="auto" w:fill="FFFFFF"/>
        <w:kinsoku/>
        <w:wordWrap w:val="0"/>
        <w:overflowPunct w:val="0"/>
        <w:topLinePunct/>
        <w:autoSpaceDE w:val="0"/>
        <w:autoSpaceDN w:val="0"/>
        <w:bidi w:val="0"/>
        <w:adjustRightInd w:val="0"/>
        <w:snapToGrid w:val="0"/>
        <w:spacing w:before="0" w:beforeLines="0" w:after="0" w:afterLines="0" w:line="600" w:lineRule="exact"/>
        <w:ind w:firstLine="643" w:firstLineChars="200"/>
        <w:jc w:val="both"/>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（一）目标定位。</w:t>
      </w:r>
      <w:r>
        <w:rPr>
          <w:rFonts w:hint="eastAsia" w:ascii="Times New Roman" w:hAnsi="Times New Roman" w:eastAsia="仿宋_GB2312" w:cs="Times New Roman"/>
          <w:kern w:val="2"/>
          <w:sz w:val="32"/>
          <w:szCs w:val="32"/>
          <w:lang w:val="en-US" w:eastAsia="zh-CN" w:bidi="ar-SA"/>
        </w:rPr>
        <w:t>以习近平新时代中国特色社会主义思想为指导，以“产业兴旺、生态宜居、乡风文明、治理有效、生活富裕”20字方针为总要求，以特色产业提升为引领，以促进村域经济、政治、文化、社会、生态协调发展和全面振兴为目的，以深化改革创新为动力，以加强农村基层党组织建设为保证，举全村之力推动农业产业结构全面升级、农村全面进步、农民全面发展，奋力谱写新时代乡村振兴新篇章。</w:t>
      </w:r>
    </w:p>
    <w:p>
      <w:pPr>
        <w:keepNext w:val="0"/>
        <w:keepLines w:val="0"/>
        <w:pageBreakBefore w:val="0"/>
        <w:widowControl w:val="0"/>
        <w:kinsoku/>
        <w:wordWrap w:val="0"/>
        <w:overflowPunct w:val="0"/>
        <w:topLinePunct/>
        <w:autoSpaceDE w:val="0"/>
        <w:autoSpaceDN w:val="0"/>
        <w:bidi w:val="0"/>
        <w:adjustRightInd w:val="0"/>
        <w:snapToGrid w:val="0"/>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1.</w:t>
      </w:r>
      <w:r>
        <w:rPr>
          <w:rFonts w:hint="eastAsia" w:ascii="楷体_GB2312" w:hAnsi="楷体_GB2312" w:eastAsia="楷体_GB2312" w:cs="楷体_GB2312"/>
          <w:b/>
          <w:bCs/>
          <w:sz w:val="32"/>
          <w:szCs w:val="32"/>
        </w:rPr>
        <w:t>产业兴旺</w:t>
      </w:r>
      <w:r>
        <w:rPr>
          <w:rFonts w:hint="eastAsia" w:ascii="仿宋_GB2312" w:hAnsi="仿宋_GB2312" w:eastAsia="仿宋_GB2312" w:cs="楷体_GB2312"/>
          <w:b/>
          <w:bCs/>
          <w:sz w:val="32"/>
          <w:szCs w:val="32"/>
          <w:lang w:eastAsia="zh-CN"/>
        </w:rPr>
        <w:t>——</w:t>
      </w:r>
      <w:r>
        <w:rPr>
          <w:rFonts w:hint="eastAsia" w:ascii="仿宋_GB2312" w:hAnsi="仿宋_GB2312" w:eastAsia="仿宋_GB2312" w:cs="仿宋_GB2312"/>
          <w:sz w:val="32"/>
          <w:szCs w:val="32"/>
        </w:rPr>
        <w:t>发展</w:t>
      </w:r>
      <w:r>
        <w:rPr>
          <w:rFonts w:hint="eastAsia" w:ascii="仿宋_GB2312" w:hAnsi="仿宋_GB2312" w:eastAsia="仿宋_GB2312" w:cs="仿宋_GB2312"/>
          <w:sz w:val="32"/>
          <w:szCs w:val="32"/>
          <w:lang w:eastAsia="zh-CN"/>
        </w:rPr>
        <w:t>肉牛养殖、特色农产品加工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民俗旅游等</w:t>
      </w:r>
      <w:r>
        <w:rPr>
          <w:rFonts w:hint="eastAsia" w:ascii="仿宋_GB2312" w:hAnsi="仿宋_GB2312" w:eastAsia="仿宋_GB2312" w:cs="仿宋_GB2312"/>
          <w:sz w:val="32"/>
          <w:szCs w:val="32"/>
        </w:rPr>
        <w:t>特色产业，</w:t>
      </w:r>
      <w:r>
        <w:rPr>
          <w:rFonts w:hint="eastAsia" w:ascii="仿宋_GB2312" w:hAnsi="仿宋_GB2312" w:eastAsia="仿宋_GB2312" w:cs="仿宋_GB2312"/>
          <w:sz w:val="32"/>
          <w:szCs w:val="32"/>
          <w:lang w:eastAsia="zh-CN"/>
        </w:rPr>
        <w:t>全村肉牛存量达到</w:t>
      </w:r>
      <w:r>
        <w:rPr>
          <w:rFonts w:hint="eastAsia" w:ascii="仿宋_GB2312" w:hAnsi="仿宋_GB2312" w:eastAsia="仿宋_GB2312" w:cs="仿宋_GB2312"/>
          <w:sz w:val="32"/>
          <w:szCs w:val="32"/>
          <w:lang w:val="en-US" w:eastAsia="zh-CN"/>
        </w:rPr>
        <w:t>3000头以上，</w:t>
      </w:r>
      <w:r>
        <w:rPr>
          <w:rFonts w:hint="eastAsia" w:ascii="仿宋_GB2312" w:hAnsi="仿宋_GB2312" w:eastAsia="仿宋_GB2312" w:cs="仿宋_GB2312"/>
          <w:sz w:val="32"/>
          <w:szCs w:val="32"/>
        </w:rPr>
        <w:t>全面构建“龙头企业+合作社+农户”组织方式和利益联结机制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民族农特产品加工综合服务中心年产值达到100万元以上。建成特色民俗10处</w:t>
      </w:r>
      <w:r>
        <w:rPr>
          <w:rFonts w:hint="eastAsia" w:ascii="仿宋_GB2312" w:hAnsi="仿宋_GB2312" w:eastAsia="仿宋_GB2312" w:cs="仿宋_GB2312"/>
          <w:spacing w:val="-6"/>
          <w:sz w:val="32"/>
          <w:szCs w:val="32"/>
        </w:rPr>
        <w:t>。</w:t>
      </w:r>
    </w:p>
    <w:p>
      <w:pPr>
        <w:keepNext w:val="0"/>
        <w:keepLines w:val="0"/>
        <w:pageBreakBefore w:val="0"/>
        <w:widowControl w:val="0"/>
        <w:kinsoku/>
        <w:wordWrap w:val="0"/>
        <w:overflowPunct w:val="0"/>
        <w:topLinePunct/>
        <w:autoSpaceDE w:val="0"/>
        <w:autoSpaceDN w:val="0"/>
        <w:bidi w:val="0"/>
        <w:adjustRightInd w:val="0"/>
        <w:snapToGrid w:val="0"/>
        <w:spacing w:line="60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2.</w:t>
      </w:r>
      <w:r>
        <w:rPr>
          <w:rFonts w:hint="eastAsia" w:ascii="楷体_GB2312" w:hAnsi="楷体_GB2312" w:eastAsia="楷体_GB2312" w:cs="楷体_GB2312"/>
          <w:b/>
          <w:bCs/>
          <w:sz w:val="32"/>
          <w:szCs w:val="32"/>
        </w:rPr>
        <w:t>生态宜居</w:t>
      </w:r>
      <w:r>
        <w:rPr>
          <w:rFonts w:hint="eastAsia" w:ascii="仿宋_GB2312" w:hAnsi="仿宋_GB2312" w:eastAsia="仿宋_GB2312" w:cs="楷体_GB2312"/>
          <w:b/>
          <w:bCs/>
          <w:sz w:val="32"/>
          <w:szCs w:val="32"/>
        </w:rPr>
        <w:t>——</w:t>
      </w:r>
      <w:r>
        <w:rPr>
          <w:rFonts w:hint="eastAsia" w:ascii="仿宋_GB2312" w:hAnsi="仿宋_GB2312" w:eastAsia="仿宋_GB2312" w:cs="仿宋_GB2312"/>
          <w:sz w:val="32"/>
          <w:szCs w:val="32"/>
          <w:lang w:eastAsia="zh-CN"/>
        </w:rPr>
        <w:t>全面</w:t>
      </w:r>
      <w:r>
        <w:rPr>
          <w:rFonts w:hint="eastAsia" w:ascii="仿宋_GB2312" w:hAnsi="仿宋_GB2312" w:eastAsia="仿宋_GB2312" w:cs="仿宋_GB2312"/>
          <w:sz w:val="32"/>
          <w:szCs w:val="32"/>
        </w:rPr>
        <w:t>推动</w:t>
      </w:r>
      <w:r>
        <w:rPr>
          <w:rFonts w:hint="eastAsia" w:ascii="仿宋_GB2312" w:hAnsi="仿宋_GB2312" w:eastAsia="仿宋_GB2312" w:cs="仿宋_GB2312"/>
          <w:sz w:val="32"/>
          <w:szCs w:val="32"/>
          <w:lang w:eastAsia="zh-CN"/>
        </w:rPr>
        <w:t>龙咀子</w:t>
      </w:r>
      <w:r>
        <w:rPr>
          <w:rFonts w:hint="eastAsia" w:ascii="仿宋_GB2312" w:hAnsi="仿宋_GB2312" w:eastAsia="仿宋_GB2312" w:cs="仿宋_GB2312"/>
          <w:sz w:val="32"/>
          <w:szCs w:val="32"/>
        </w:rPr>
        <w:t>村</w:t>
      </w:r>
      <w:r>
        <w:rPr>
          <w:rFonts w:hint="eastAsia" w:ascii="仿宋_GB2312" w:hAnsi="仿宋_GB2312" w:eastAsia="仿宋_GB2312" w:cs="楷体_GB2312"/>
          <w:sz w:val="32"/>
          <w:szCs w:val="32"/>
        </w:rPr>
        <w:t>绿化、美化、亮化、硬化、净化</w:t>
      </w:r>
      <w:r>
        <w:rPr>
          <w:rFonts w:hint="eastAsia" w:ascii="仿宋_GB2312" w:hAnsi="仿宋_GB2312" w:eastAsia="仿宋_GB2312" w:cs="楷体_GB2312"/>
          <w:sz w:val="32"/>
          <w:szCs w:val="32"/>
          <w:lang w:eastAsia="zh-CN"/>
        </w:rPr>
        <w:t>，</w:t>
      </w:r>
      <w:r>
        <w:rPr>
          <w:rFonts w:hint="eastAsia" w:ascii="仿宋_GB2312" w:hAnsi="仿宋_GB2312" w:eastAsia="仿宋_GB2312" w:cs="仿宋_GB2312"/>
          <w:sz w:val="32"/>
          <w:szCs w:val="32"/>
        </w:rPr>
        <w:t>农村简陋厕所、生活污水、生活垃圾及乱搭乱建等方面得到有效治理，基本实现“生态乡村，美好家园”</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val="0"/>
        <w:overflowPunct w:val="0"/>
        <w:topLinePunct/>
        <w:autoSpaceDE w:val="0"/>
        <w:autoSpaceDN w:val="0"/>
        <w:bidi w:val="0"/>
        <w:adjustRightInd w:val="0"/>
        <w:snapToGrid w:val="0"/>
        <w:spacing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3.</w:t>
      </w:r>
      <w:r>
        <w:rPr>
          <w:rFonts w:hint="eastAsia" w:ascii="楷体_GB2312" w:hAnsi="楷体_GB2312" w:eastAsia="楷体_GB2312" w:cs="楷体_GB2312"/>
          <w:b/>
          <w:bCs/>
          <w:sz w:val="32"/>
          <w:szCs w:val="32"/>
        </w:rPr>
        <w:t>乡风文明</w:t>
      </w:r>
      <w:r>
        <w:rPr>
          <w:rFonts w:hint="eastAsia" w:ascii="仿宋_GB2312" w:hAnsi="仿宋_GB2312" w:eastAsia="仿宋_GB2312" w:cs="楷体_GB2312"/>
          <w:b/>
          <w:bCs/>
          <w:sz w:val="32"/>
          <w:szCs w:val="32"/>
        </w:rPr>
        <w:t>——</w:t>
      </w:r>
      <w:r>
        <w:rPr>
          <w:rFonts w:hint="eastAsia" w:ascii="仿宋_GB2312" w:hAnsi="仿宋_GB2312" w:eastAsia="仿宋_GB2312" w:cs="仿宋_GB2312"/>
          <w:sz w:val="32"/>
          <w:szCs w:val="32"/>
        </w:rPr>
        <w:t>完善“一约五会”</w:t>
      </w:r>
      <w:r>
        <w:rPr>
          <w:rFonts w:hint="eastAsia" w:ascii="仿宋_GB2312" w:hAnsi="仿宋_GB2312" w:eastAsia="仿宋_GB2312" w:cs="楷体_GB2312"/>
          <w:b/>
          <w:bCs/>
          <w:sz w:val="24"/>
          <w:szCs w:val="24"/>
        </w:rPr>
        <w:t>（一约五会即：村规民约、村民议事会、道德评议会、禁赌禁毒会、红白理事会、公益性设施共管共享理事会）</w:t>
      </w:r>
      <w:r>
        <w:rPr>
          <w:rFonts w:hint="eastAsia" w:ascii="仿宋_GB2312" w:hAnsi="仿宋_GB2312" w:eastAsia="仿宋_GB2312" w:cs="仿宋_GB2312"/>
          <w:b/>
          <w:bCs/>
          <w:sz w:val="24"/>
          <w:szCs w:val="24"/>
        </w:rPr>
        <w:t>，</w:t>
      </w:r>
      <w:r>
        <w:rPr>
          <w:rFonts w:hint="eastAsia" w:ascii="仿宋_GB2312" w:hAnsi="仿宋_GB2312" w:eastAsia="仿宋_GB2312" w:cs="仿宋_GB2312"/>
          <w:sz w:val="32"/>
          <w:szCs w:val="32"/>
          <w:lang w:eastAsia="zh-CN"/>
        </w:rPr>
        <w:t>全面推行移风易俗，民风淳朴、家风良好，农民精神风貌极大改善。</w:t>
      </w:r>
    </w:p>
    <w:p>
      <w:pPr>
        <w:keepNext w:val="0"/>
        <w:keepLines w:val="0"/>
        <w:pageBreakBefore w:val="0"/>
        <w:widowControl w:val="0"/>
        <w:kinsoku/>
        <w:wordWrap w:val="0"/>
        <w:overflowPunct w:val="0"/>
        <w:topLinePunct/>
        <w:autoSpaceDE w:val="0"/>
        <w:autoSpaceDN w:val="0"/>
        <w:bidi w:val="0"/>
        <w:adjustRightInd w:val="0"/>
        <w:snapToGrid w:val="0"/>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4.</w:t>
      </w:r>
      <w:r>
        <w:rPr>
          <w:rFonts w:hint="eastAsia" w:ascii="楷体_GB2312" w:hAnsi="楷体_GB2312" w:eastAsia="楷体_GB2312" w:cs="楷体_GB2312"/>
          <w:b/>
          <w:bCs/>
          <w:sz w:val="32"/>
          <w:szCs w:val="32"/>
        </w:rPr>
        <w:t>治理有效</w:t>
      </w:r>
      <w:r>
        <w:rPr>
          <w:rFonts w:hint="eastAsia" w:ascii="仿宋_GB2312" w:hAnsi="仿宋_GB2312" w:eastAsia="仿宋_GB2312" w:cs="楷体_GB2312"/>
          <w:b/>
          <w:bCs/>
          <w:sz w:val="32"/>
          <w:szCs w:val="32"/>
        </w:rPr>
        <w:t>——</w:t>
      </w:r>
      <w:r>
        <w:rPr>
          <w:rFonts w:hint="eastAsia" w:ascii="仿宋_GB2312" w:hAnsi="仿宋_GB2312" w:eastAsia="仿宋_GB2312" w:cs="仿宋_GB2312"/>
          <w:sz w:val="32"/>
          <w:szCs w:val="32"/>
          <w:lang w:eastAsia="zh-CN"/>
        </w:rPr>
        <w:t>着力智慧村庄建设</w:t>
      </w:r>
      <w:r>
        <w:rPr>
          <w:rFonts w:hint="eastAsia" w:ascii="仿宋_GB2312" w:hAnsi="仿宋_GB2312" w:eastAsia="仿宋_GB2312" w:cs="楷体_GB2312"/>
          <w:b/>
          <w:bCs/>
          <w:sz w:val="32"/>
          <w:szCs w:val="32"/>
          <w:lang w:eastAsia="zh-CN"/>
        </w:rPr>
        <w:t>，</w:t>
      </w:r>
      <w:r>
        <w:rPr>
          <w:rFonts w:hint="eastAsia" w:ascii="仿宋_GB2312" w:hAnsi="仿宋_GB2312" w:eastAsia="仿宋_GB2312" w:cs="仿宋_GB2312"/>
          <w:sz w:val="32"/>
          <w:szCs w:val="32"/>
        </w:rPr>
        <w:t>推进自治、法治、德治相结合，深入推进平安建设（综治）工作，村党支部建设达到“</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星级”以上，努力建设高素质基层党组织队伍，增加政治功能，提升组织能力，为推进乡村振兴提供坚强的组织保障。</w:t>
      </w:r>
    </w:p>
    <w:p>
      <w:pPr>
        <w:keepNext w:val="0"/>
        <w:keepLines w:val="0"/>
        <w:pageBreakBefore w:val="0"/>
        <w:widowControl w:val="0"/>
        <w:kinsoku/>
        <w:wordWrap w:val="0"/>
        <w:overflowPunct w:val="0"/>
        <w:topLinePunct/>
        <w:autoSpaceDE w:val="0"/>
        <w:autoSpaceDN w:val="0"/>
        <w:bidi w:val="0"/>
        <w:adjustRightInd w:val="0"/>
        <w:snapToGrid w:val="0"/>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5.</w:t>
      </w:r>
      <w:r>
        <w:rPr>
          <w:rFonts w:hint="eastAsia" w:ascii="楷体_GB2312" w:hAnsi="楷体_GB2312" w:eastAsia="楷体_GB2312" w:cs="楷体_GB2312"/>
          <w:b/>
          <w:bCs/>
          <w:sz w:val="32"/>
          <w:szCs w:val="32"/>
        </w:rPr>
        <w:t>生活富裕</w:t>
      </w:r>
      <w:r>
        <w:rPr>
          <w:rFonts w:hint="eastAsia" w:ascii="仿宋_GB2312" w:hAnsi="仿宋_GB2312" w:eastAsia="仿宋_GB2312" w:cs="楷体_GB2312"/>
          <w:b/>
          <w:bCs/>
          <w:sz w:val="32"/>
          <w:szCs w:val="32"/>
        </w:rPr>
        <w:t>——</w:t>
      </w:r>
      <w:r>
        <w:rPr>
          <w:rFonts w:hint="eastAsia" w:ascii="仿宋_GB2312" w:hAnsi="仿宋_GB2312" w:eastAsia="仿宋_GB2312" w:cs="仿宋_GB2312"/>
          <w:sz w:val="32"/>
          <w:szCs w:val="32"/>
          <w:lang w:eastAsia="zh-CN"/>
        </w:rPr>
        <w:t>大力发展乡村旅游，解决农产品销售难问题，</w:t>
      </w:r>
      <w:r>
        <w:rPr>
          <w:rFonts w:hint="eastAsia" w:ascii="仿宋_GB2312" w:hAnsi="仿宋_GB2312" w:eastAsia="仿宋_GB2312" w:cs="仿宋_GB2312"/>
          <w:sz w:val="32"/>
          <w:szCs w:val="32"/>
        </w:rPr>
        <w:t>农民人均可支配收入高于全县当年平均水平，群众满意度达到95%以上。安全饮水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义务教育</w:t>
      </w:r>
      <w:r>
        <w:rPr>
          <w:rFonts w:hint="eastAsia" w:ascii="仿宋_GB2312" w:hAnsi="仿宋_GB2312" w:eastAsia="仿宋_GB2312" w:cs="仿宋_GB2312"/>
          <w:sz w:val="32"/>
          <w:szCs w:val="32"/>
          <w:lang w:eastAsia="zh-CN"/>
        </w:rPr>
        <w:t>、基本医疗条件得到极大改善，</w:t>
      </w:r>
      <w:r>
        <w:rPr>
          <w:rFonts w:hint="eastAsia" w:ascii="仿宋_GB2312" w:hAnsi="仿宋_GB2312" w:eastAsia="仿宋_GB2312" w:cs="仿宋_GB2312"/>
          <w:sz w:val="32"/>
          <w:szCs w:val="32"/>
        </w:rPr>
        <w:t>让农民群众有更多实实在在的获得感、幸福感、安全感。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lang w:val="en-US" w:eastAsia="zh-CN"/>
        </w:rPr>
      </w:pPr>
      <w:r>
        <w:rPr>
          <w:rFonts w:hint="default" w:ascii="Times New Roman" w:hAnsi="Times New Roman" w:eastAsia="楷体_GB2312" w:cs="Times New Roman"/>
          <w:b/>
          <w:bCs/>
          <w:kern w:val="2"/>
          <w:sz w:val="32"/>
          <w:szCs w:val="32"/>
          <w:lang w:val="en-US" w:eastAsia="zh-CN" w:bidi="ar-SA"/>
        </w:rPr>
        <w:t>（二）规划布局。</w:t>
      </w:r>
      <w:r>
        <w:rPr>
          <w:rFonts w:hint="eastAsia" w:ascii="仿宋_GB2312" w:hAnsi="仿宋_GB2312" w:eastAsia="仿宋_GB2312" w:cs="仿宋_GB2312"/>
          <w:sz w:val="32"/>
          <w:szCs w:val="32"/>
          <w:lang w:val="en-US" w:eastAsia="zh-CN"/>
        </w:rPr>
        <w:t>项目建设周期8个月（2023年4月至2023年12月）。项目规划建设位于五顷塬回族乡龙咀子村，周边居民集中，四周交通便利，便于本村和周边村民开展活动。</w:t>
      </w:r>
    </w:p>
    <w:p>
      <w:pPr>
        <w:pStyle w:val="12"/>
        <w:keepNext w:val="0"/>
        <w:keepLines w:val="0"/>
        <w:pageBreakBefore w:val="0"/>
        <w:widowControl w:val="0"/>
        <w:kinsoku/>
        <w:wordWrap/>
        <w:overflowPunct/>
        <w:topLinePunct w:val="0"/>
        <w:autoSpaceDE/>
        <w:autoSpaceDN/>
        <w:bidi w:val="0"/>
        <w:adjustRightInd/>
        <w:snapToGrid/>
        <w:spacing w:line="600" w:lineRule="exact"/>
        <w:ind w:left="510" w:firstLine="0" w:firstLineChars="0"/>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（三）预期效益。</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baseline"/>
        <w:rPr>
          <w:rFonts w:hint="eastAsia"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b/>
          <w:bCs w:val="0"/>
          <w:sz w:val="32"/>
          <w:szCs w:val="32"/>
          <w:lang w:val="en-US" w:eastAsia="zh-CN"/>
        </w:rPr>
        <w:t>1.社会效益。</w:t>
      </w:r>
      <w:r>
        <w:rPr>
          <w:rFonts w:hint="eastAsia" w:ascii="Times New Roman" w:hAnsi="Times New Roman" w:eastAsia="仿宋_GB2312" w:cs="Times New Roman"/>
          <w:kern w:val="2"/>
          <w:sz w:val="32"/>
          <w:szCs w:val="32"/>
          <w:lang w:val="en-US" w:eastAsia="zh-CN" w:bidi="ar-SA"/>
        </w:rPr>
        <w:t>实施五顷塬回族乡龙咀子村乡村建设示范村建设项目建设，有利于推进民族村基础设施全面升级，提升公共服务水平和少数民族群众生产生活水平，推动民族乡村全面振兴，实现经济转型高质量发展，起到积极的推动作用和示范带动作用。</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baseline"/>
        <w:rPr>
          <w:rFonts w:hint="eastAsia" w:ascii="仿宋_GB2312" w:hAnsi="仿宋" w:eastAsia="仿宋_GB2312" w:cstheme="minorBidi"/>
          <w:kern w:val="0"/>
          <w:sz w:val="32"/>
          <w:szCs w:val="32"/>
          <w:lang w:val="en-US" w:eastAsia="zh-CN" w:bidi="ar"/>
        </w:rPr>
      </w:pPr>
      <w:r>
        <w:rPr>
          <w:rFonts w:hint="eastAsia" w:ascii="楷体_GB2312" w:hAnsi="楷体_GB2312" w:eastAsia="楷体_GB2312" w:cs="楷体_GB2312"/>
          <w:b/>
          <w:bCs w:val="0"/>
          <w:sz w:val="32"/>
          <w:szCs w:val="32"/>
          <w:lang w:val="en-US" w:eastAsia="zh-CN"/>
        </w:rPr>
        <w:t>2.生态效益。</w:t>
      </w:r>
      <w:r>
        <w:rPr>
          <w:rFonts w:hint="eastAsia" w:ascii="仿宋_GB2312" w:hAnsi="仿宋" w:eastAsia="仿宋_GB2312" w:cstheme="minorBidi"/>
          <w:kern w:val="0"/>
          <w:sz w:val="32"/>
          <w:szCs w:val="32"/>
          <w:lang w:val="en-US" w:eastAsia="zh-CN" w:bidi="ar"/>
        </w:rPr>
        <w:t>实施五顷塬回族乡龙咀子村乡村建设示范村建设项目建设，立足于本村生态资源优势，探索建立乡村旅游开发新路径，真正将绿水青山资源效益转化为群众致富增收的经济效益。项目建设和建成运营，均以生态保护为基础，保留原生态和自然之美，实现生态效益和经济效益“双丰收”。</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baseline"/>
        <w:rPr>
          <w:rFonts w:hint="default" w:ascii="仿宋_GB2312" w:hAnsi="仿宋" w:eastAsia="仿宋_GB2312" w:cstheme="minorBidi"/>
          <w:kern w:val="0"/>
          <w:sz w:val="32"/>
          <w:szCs w:val="32"/>
          <w:lang w:val="en-US" w:eastAsia="zh-CN" w:bidi="ar"/>
        </w:rPr>
      </w:pPr>
      <w:r>
        <w:rPr>
          <w:rFonts w:hint="eastAsia" w:ascii="楷体_GB2312" w:hAnsi="楷体_GB2312" w:eastAsia="楷体_GB2312" w:cs="楷体_GB2312"/>
          <w:b/>
          <w:bCs w:val="0"/>
          <w:sz w:val="32"/>
          <w:szCs w:val="32"/>
          <w:lang w:val="en-US" w:eastAsia="zh-CN"/>
        </w:rPr>
        <w:t>3.经济效益。</w:t>
      </w:r>
      <w:r>
        <w:rPr>
          <w:rFonts w:hint="eastAsia" w:ascii="仿宋_GB2312" w:hAnsi="仿宋" w:eastAsia="仿宋_GB2312" w:cstheme="minorBidi"/>
          <w:kern w:val="0"/>
          <w:sz w:val="32"/>
          <w:szCs w:val="32"/>
          <w:lang w:val="en-US" w:eastAsia="zh-CN" w:bidi="ar"/>
        </w:rPr>
        <w:t>五顷塬回族乡龙咀子村乡村建设示范村项目的建成，将极大带动本区域肉牛产业提质增量、农特产品加工销售、农村电商网点建设和带动群众务工收入，切实增加当地群众收入。同时，通过完善设施、发掘特色、打造景点和特色美食推介等，进一步吸引游客前来休闲体验，推动乡村旅游和康养产业全面发展，具有巨大的经济效益。</w:t>
      </w:r>
    </w:p>
    <w:p>
      <w:pPr>
        <w:pStyle w:val="4"/>
        <w:keepNext w:val="0"/>
        <w:keepLines w:val="0"/>
        <w:pageBreakBefore w:val="0"/>
        <w:widowControl w:val="0"/>
        <w:kinsoku/>
        <w:wordWrap/>
        <w:overflowPunct/>
        <w:topLinePunct w:val="0"/>
        <w:autoSpaceDE/>
        <w:autoSpaceDN/>
        <w:bidi w:val="0"/>
        <w:adjustRightInd/>
        <w:snapToGrid/>
        <w:spacing w:line="600" w:lineRule="exact"/>
        <w:ind w:left="0" w:right="0" w:firstLine="72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四、任务安排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（一）项目建设。</w:t>
      </w:r>
    </w:p>
    <w:p>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jc w:val="both"/>
        <w:rPr>
          <w:rFonts w:hint="eastAsia" w:ascii="Times New Roman" w:hAnsi="Times New Roman" w:eastAsia="仿宋_GB2312" w:cs="Times New Roman"/>
          <w:spacing w:val="-40"/>
          <w:sz w:val="32"/>
          <w:szCs w:val="32"/>
          <w:lang w:val="en-US" w:eastAsia="zh-CN"/>
        </w:rPr>
      </w:pPr>
      <w:r>
        <w:rPr>
          <w:rFonts w:hint="eastAsia" w:ascii="仿宋_GB2312" w:hAnsi="仿宋_GB2312" w:eastAsia="仿宋_GB2312" w:cs="仿宋_GB2312"/>
          <w:b/>
          <w:bCs/>
          <w:sz w:val="32"/>
          <w:szCs w:val="32"/>
          <w:lang w:val="en-US" w:eastAsia="zh-CN"/>
        </w:rPr>
        <w:t>1.项目名称：</w:t>
      </w:r>
      <w:r>
        <w:rPr>
          <w:rFonts w:hint="eastAsia" w:ascii="Times New Roman" w:hAnsi="Times New Roman" w:eastAsia="仿宋_GB2312" w:cs="Times New Roman"/>
          <w:spacing w:val="-40"/>
          <w:sz w:val="32"/>
          <w:szCs w:val="32"/>
          <w:lang w:eastAsia="zh-CN"/>
        </w:rPr>
        <w:t>五顷塬回族乡龙咀子村乡村建设示范村建设项目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2.实施单位：</w:t>
      </w:r>
      <w:r>
        <w:rPr>
          <w:rFonts w:hint="eastAsia" w:ascii="仿宋_GB2312" w:hAnsi="仿宋_GB2312" w:eastAsia="仿宋_GB2312" w:cs="仿宋_GB2312"/>
          <w:sz w:val="32"/>
          <w:szCs w:val="32"/>
          <w:lang w:val="en-US" w:eastAsia="zh-CN"/>
        </w:rPr>
        <w:t>五顷塬回族乡人民政府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3.实施地点：</w:t>
      </w:r>
      <w:r>
        <w:rPr>
          <w:rFonts w:hint="eastAsia" w:ascii="仿宋_GB2312" w:hAnsi="仿宋_GB2312" w:eastAsia="仿宋_GB2312" w:cs="仿宋_GB2312"/>
          <w:sz w:val="32"/>
          <w:szCs w:val="32"/>
          <w:lang w:val="en-US" w:eastAsia="zh-CN"/>
        </w:rPr>
        <w:t>五顷塬回族乡龙组子村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4.建设内容：</w:t>
      </w:r>
      <w:r>
        <w:rPr>
          <w:rFonts w:hint="eastAsia" w:ascii="仿宋_GB2312" w:hAnsi="仿宋_GB2312" w:eastAsia="仿宋_GB2312" w:cs="仿宋_GB2312"/>
          <w:sz w:val="32"/>
          <w:szCs w:val="32"/>
          <w:lang w:val="en-US" w:eastAsia="zh-CN"/>
        </w:rPr>
        <w:t>硬化3000平方米；新建危崖除险护坡300米、安装安全防护栏400米、安防设施3处、公厕1个；栽植绿化树1500棵，绿化1000平方米；安装道沿石500米，太阳能灯20盏；拆危拆旧、清淤治理30处，垃圾清运3000方，土坎土台平整9000方，配套其他设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5.项目归属：</w:t>
      </w:r>
      <w:r>
        <w:rPr>
          <w:rFonts w:hint="eastAsia" w:ascii="仿宋_GB2312" w:hAnsi="仿宋_GB2312" w:eastAsia="仿宋_GB2312" w:cs="仿宋_GB2312"/>
          <w:sz w:val="32"/>
          <w:szCs w:val="32"/>
          <w:lang w:val="en-US" w:eastAsia="zh-CN"/>
        </w:rPr>
        <w:t>项目实施完成后，交由五顷塬回族乡龙咀子村管理使用和维护。</w:t>
      </w:r>
    </w:p>
    <w:p>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jc w:val="both"/>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（二）资金安排。</w:t>
      </w:r>
      <w:r>
        <w:rPr>
          <w:rFonts w:hint="eastAsia" w:ascii="Times New Roman" w:hAnsi="Times New Roman" w:eastAsia="仿宋_GB2312" w:cs="Times New Roman"/>
          <w:kern w:val="2"/>
          <w:sz w:val="32"/>
          <w:szCs w:val="32"/>
          <w:lang w:val="en-US" w:eastAsia="zh-CN" w:bidi="ar-SA"/>
        </w:rPr>
        <w:t>投资概算560万元。拟申请2023年财政衔接推进乡村振兴资金560万元。该项目计划资金到位后，由县乡村振兴局监督实施，由五顷塬回族乡人民政府根据项目实施进度提出拨款需求，由县乡村振兴局和县财政局核拨。项目绩效目标是：赶2023年建成五顷塬回族乡龙咀子村乡村建设示范村建设项目，周边群众人居环境进一步改善，公共文化服务水平较大提升，乡村群众获得感和幸福感得到极大满足。</w:t>
      </w:r>
    </w:p>
    <w:p>
      <w:pPr>
        <w:pStyle w:val="4"/>
        <w:keepNext w:val="0"/>
        <w:keepLines w:val="0"/>
        <w:pageBreakBefore w:val="0"/>
        <w:widowControl w:val="0"/>
        <w:kinsoku/>
        <w:wordWrap/>
        <w:overflowPunct/>
        <w:topLinePunct w:val="0"/>
        <w:autoSpaceDE/>
        <w:autoSpaceDN/>
        <w:bidi w:val="0"/>
        <w:adjustRightInd/>
        <w:snapToGrid/>
        <w:spacing w:line="600" w:lineRule="exact"/>
        <w:ind w:left="0" w:right="0" w:firstLine="72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五、管理保障</w:t>
      </w:r>
    </w:p>
    <w:p>
      <w:pPr>
        <w:pStyle w:val="11"/>
        <w:keepNext w:val="0"/>
        <w:keepLines w:val="0"/>
        <w:pageBreakBefore w:val="0"/>
        <w:widowControl w:val="0"/>
        <w:numPr>
          <w:ilvl w:val="0"/>
          <w:numId w:val="0"/>
        </w:numPr>
        <w:kinsoku/>
        <w:wordWrap w:val="0"/>
        <w:overflowPunct/>
        <w:topLinePunct/>
        <w:autoSpaceDE/>
        <w:autoSpaceDN/>
        <w:bidi w:val="0"/>
        <w:adjustRightInd w:val="0"/>
        <w:snapToGrid w:val="0"/>
        <w:spacing w:line="600" w:lineRule="exact"/>
        <w:ind w:firstLine="643" w:firstLineChars="200"/>
        <w:textAlignment w:val="auto"/>
        <w:rPr>
          <w:rFonts w:hint="eastAsia" w:ascii="仿宋_GB2312" w:eastAsia="仿宋_GB2312"/>
          <w:sz w:val="32"/>
          <w:szCs w:val="32"/>
          <w:lang w:val="en-US" w:eastAsia="zh-CN"/>
        </w:rPr>
      </w:pPr>
      <w:r>
        <w:rPr>
          <w:rFonts w:hint="eastAsia" w:ascii="楷体" w:hAnsi="楷体" w:eastAsia="楷体" w:cs="楷体"/>
          <w:b/>
          <w:bCs/>
          <w:sz w:val="32"/>
          <w:szCs w:val="32"/>
          <w:lang w:val="en-US" w:eastAsia="zh-CN"/>
        </w:rPr>
        <w:t>(一)工作机制：</w:t>
      </w:r>
      <w:r>
        <w:rPr>
          <w:rFonts w:hint="eastAsia" w:ascii="仿宋_GB2312" w:eastAsia="仿宋_GB2312"/>
          <w:sz w:val="32"/>
          <w:szCs w:val="32"/>
          <w:lang w:val="en-US" w:eastAsia="zh-CN"/>
        </w:rPr>
        <w:t>成立乡村振兴创建工作领导小组，支部书记、村委会主任任组长，村委会副主任任副组长，统筹谋划乡村振兴建设工作，时召开联席工作会议，协调工作推进中的重大问题，确保各项任务落到实处。</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(二)建设管理：</w:t>
      </w:r>
      <w:r>
        <w:rPr>
          <w:rFonts w:hint="eastAsia" w:ascii="仿宋_GB2312" w:hAnsi="仿宋_GB2312" w:eastAsia="仿宋_GB2312" w:cs="仿宋_GB2312"/>
          <w:sz w:val="32"/>
          <w:szCs w:val="32"/>
          <w:lang w:val="en-US" w:eastAsia="zh-CN"/>
        </w:rPr>
        <w:t>项目的招投标、资金管理、质量监督、验收、监测评价和档案管理严格按照全县项目管理和乡村振兴项目管理有关办法和规定执行。</w:t>
      </w:r>
    </w:p>
    <w:p>
      <w:pPr>
        <w:pStyle w:val="11"/>
        <w:keepNext w:val="0"/>
        <w:keepLines w:val="0"/>
        <w:pageBreakBefore w:val="0"/>
        <w:widowControl w:val="0"/>
        <w:numPr>
          <w:ilvl w:val="0"/>
          <w:numId w:val="0"/>
        </w:numPr>
        <w:kinsoku/>
        <w:wordWrap w:val="0"/>
        <w:overflowPunct/>
        <w:topLinePunct/>
        <w:autoSpaceDE/>
        <w:autoSpaceDN/>
        <w:bidi w:val="0"/>
        <w:adjustRightInd w:val="0"/>
        <w:snapToGrid w:val="0"/>
        <w:spacing w:line="600" w:lineRule="exact"/>
        <w:ind w:firstLine="643" w:firstLineChars="200"/>
        <w:textAlignment w:val="auto"/>
        <w:rPr>
          <w:rFonts w:hint="default" w:ascii="仿宋_GB2312" w:eastAsia="仿宋_GB2312"/>
          <w:sz w:val="32"/>
          <w:szCs w:val="32"/>
          <w:lang w:val="en-US" w:eastAsia="zh-CN"/>
        </w:rPr>
      </w:pPr>
      <w:r>
        <w:rPr>
          <w:rFonts w:hint="eastAsia" w:ascii="楷体" w:hAnsi="楷体" w:eastAsia="楷体" w:cs="楷体"/>
          <w:b/>
          <w:bCs/>
          <w:sz w:val="32"/>
          <w:szCs w:val="32"/>
          <w:lang w:val="en-US" w:eastAsia="zh-CN"/>
        </w:rPr>
        <w:t>(三)后续管理：</w:t>
      </w:r>
      <w:r>
        <w:rPr>
          <w:rFonts w:hint="eastAsia" w:ascii="仿宋_GB2312" w:eastAsia="仿宋_GB2312"/>
          <w:sz w:val="32"/>
          <w:szCs w:val="32"/>
          <w:lang w:val="en-US" w:eastAsia="zh-CN"/>
        </w:rPr>
        <w:t>采取村有村管等方式，加强村卫生保洁、设施维护和绿化养护等工作，积极探索社会化经营模式，对村容卫生、日常保洁和公共基础设施进行日常维护。</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(四)保障措施：</w:t>
      </w:r>
      <w:r>
        <w:rPr>
          <w:rFonts w:hint="eastAsia" w:ascii="仿宋_GB2312" w:eastAsia="仿宋_GB2312"/>
          <w:sz w:val="32"/>
          <w:szCs w:val="32"/>
          <w:lang w:val="en-US" w:eastAsia="zh-CN"/>
        </w:rPr>
        <w:t>建立建设工作联席会议制度，精心实施基础设施、产业发展、公共服务、环境整治项目，不断丰富和创新形式，发挥乡贤人才作用。</w:t>
      </w:r>
      <w:r>
        <w:rPr>
          <w:rFonts w:hint="eastAsia" w:ascii="仿宋_GB2312" w:hAnsi="仿宋_GB2312" w:eastAsia="仿宋_GB2312" w:cs="仿宋_GB2312"/>
          <w:sz w:val="32"/>
          <w:szCs w:val="32"/>
          <w:lang w:val="en-US" w:eastAsia="zh-CN"/>
        </w:rPr>
        <w:t>该项目建设内容符合乡村振兴政策导向，项目实施土地手续齐全、前期资料已经完成，且成立了项目实施工作小组，切实加强项目的监管和审计，明确了项目的追责制度，确保项目按期实施完成，发挥效益。</w:t>
      </w:r>
    </w:p>
    <w:p>
      <w:pPr>
        <w:pStyle w:val="4"/>
        <w:keepNext w:val="0"/>
        <w:keepLines w:val="0"/>
        <w:pageBreakBefore w:val="0"/>
        <w:widowControl w:val="0"/>
        <w:kinsoku/>
        <w:wordWrap/>
        <w:overflowPunct/>
        <w:topLinePunct w:val="0"/>
        <w:autoSpaceDE/>
        <w:autoSpaceDN/>
        <w:bidi w:val="0"/>
        <w:adjustRightInd/>
        <w:snapToGrid/>
        <w:spacing w:line="600" w:lineRule="exact"/>
        <w:ind w:left="0" w:right="0" w:firstLine="72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六、可行性分析</w:t>
      </w:r>
    </w:p>
    <w:p>
      <w:pPr>
        <w:pStyle w:val="4"/>
        <w:keepNext w:val="0"/>
        <w:keepLines w:val="0"/>
        <w:pageBreakBefore w:val="0"/>
        <w:widowControl w:val="0"/>
        <w:kinsoku/>
        <w:wordWrap/>
        <w:overflowPunct/>
        <w:topLinePunct w:val="0"/>
        <w:autoSpaceDE/>
        <w:autoSpaceDN/>
        <w:bidi w:val="0"/>
        <w:adjustRightInd/>
        <w:snapToGrid/>
        <w:spacing w:line="600" w:lineRule="exact"/>
        <w:ind w:left="0" w:right="0" w:firstLine="720"/>
        <w:jc w:val="both"/>
        <w:textAlignment w:val="auto"/>
        <w:rPr>
          <w:rFonts w:hint="eastAsia" w:hAnsiTheme="minorHAnsi" w:cstheme="minorBidi"/>
          <w:color w:val="000000"/>
          <w:kern w:val="2"/>
          <w:sz w:val="32"/>
          <w:szCs w:val="32"/>
          <w:lang w:val="en-US" w:eastAsia="zh-CN" w:bidi="ar-SA"/>
        </w:rPr>
      </w:pPr>
      <w:r>
        <w:rPr>
          <w:rFonts w:hint="eastAsia" w:ascii="仿宋_GB2312" w:eastAsia="仿宋_GB2312" w:hAnsiTheme="minorHAnsi" w:cstheme="minorBidi"/>
          <w:color w:val="000000"/>
          <w:kern w:val="2"/>
          <w:sz w:val="32"/>
          <w:szCs w:val="32"/>
          <w:lang w:val="en-US" w:eastAsia="zh-CN" w:bidi="ar-SA"/>
        </w:rPr>
        <w:t>近年来，通过</w:t>
      </w:r>
      <w:r>
        <w:rPr>
          <w:rFonts w:hint="eastAsia" w:ascii="仿宋_GB2312" w:eastAsia="仿宋_GB2312" w:cstheme="minorBidi"/>
          <w:color w:val="000000"/>
          <w:kern w:val="2"/>
          <w:sz w:val="32"/>
          <w:szCs w:val="32"/>
          <w:lang w:val="en-US" w:eastAsia="zh-CN" w:bidi="ar-SA"/>
        </w:rPr>
        <w:t>全村干部群众的</w:t>
      </w:r>
      <w:r>
        <w:rPr>
          <w:rFonts w:hint="eastAsia" w:ascii="仿宋_GB2312" w:eastAsia="仿宋_GB2312" w:hAnsiTheme="minorHAnsi" w:cstheme="minorBidi"/>
          <w:color w:val="000000"/>
          <w:kern w:val="2"/>
          <w:sz w:val="32"/>
          <w:szCs w:val="32"/>
          <w:lang w:val="en-US" w:eastAsia="zh-CN" w:bidi="ar-SA"/>
        </w:rPr>
        <w:t>不懈努力，龙咀子村取得了脱贫攻坚全面胜利，少数民族群众实现了与全国人民一道奔小康的目标，奋力开启了乡村全面振兴的新征程。</w:t>
      </w:r>
      <w:r>
        <w:rPr>
          <w:rFonts w:hint="eastAsia" w:ascii="仿宋_GB2312" w:eastAsia="仿宋_GB2312" w:cstheme="minorBidi"/>
          <w:color w:val="000000"/>
          <w:kern w:val="2"/>
          <w:sz w:val="32"/>
          <w:szCs w:val="32"/>
          <w:lang w:val="en-US" w:eastAsia="zh-CN" w:bidi="ar-SA"/>
        </w:rPr>
        <w:t>今年以来，</w:t>
      </w:r>
      <w:r>
        <w:rPr>
          <w:rFonts w:hint="eastAsia" w:ascii="仿宋_GB2312" w:eastAsia="仿宋_GB2312" w:hAnsiTheme="minorHAnsi" w:cstheme="minorBidi"/>
          <w:color w:val="000000"/>
          <w:kern w:val="2"/>
          <w:sz w:val="32"/>
          <w:szCs w:val="32"/>
          <w:lang w:val="en-US" w:eastAsia="zh-CN" w:bidi="ar-SA"/>
        </w:rPr>
        <w:t>龙咀子村在乡党委、政府的正确领导下，立足村情实际，精准分析发展形势，在巩固提升脱贫攻坚成果上持续加力、在推进</w:t>
      </w:r>
      <w:r>
        <w:rPr>
          <w:rFonts w:hint="eastAsia" w:ascii="仿宋_GB2312" w:eastAsia="仿宋_GB2312" w:cstheme="minorBidi"/>
          <w:color w:val="000000"/>
          <w:kern w:val="2"/>
          <w:sz w:val="32"/>
          <w:szCs w:val="32"/>
          <w:lang w:val="en-US" w:eastAsia="zh-CN" w:bidi="ar-SA"/>
        </w:rPr>
        <w:t>文旅融合上</w:t>
      </w:r>
      <w:r>
        <w:rPr>
          <w:rFonts w:hint="eastAsia" w:ascii="仿宋_GB2312" w:eastAsia="仿宋_GB2312" w:hAnsiTheme="minorHAnsi" w:cstheme="minorBidi"/>
          <w:color w:val="000000"/>
          <w:kern w:val="2"/>
          <w:sz w:val="32"/>
          <w:szCs w:val="32"/>
          <w:lang w:val="en-US" w:eastAsia="zh-CN" w:bidi="ar-SA"/>
        </w:rPr>
        <w:t>再探新路，全村上下呈现出产业兴旺、环境优美、乡风文明、民族团结的良好发展局面</w:t>
      </w:r>
      <w:r>
        <w:rPr>
          <w:rFonts w:hint="eastAsia" w:ascii="仿宋_GB2312" w:eastAsia="仿宋_GB2312" w:cstheme="minorBidi"/>
          <w:color w:val="000000"/>
          <w:kern w:val="2"/>
          <w:sz w:val="32"/>
          <w:szCs w:val="32"/>
          <w:lang w:val="en-US" w:eastAsia="zh-CN" w:bidi="ar-SA"/>
        </w:rPr>
        <w:t>，乡村振兴示范村建设优势明显</w:t>
      </w:r>
      <w:r>
        <w:rPr>
          <w:rFonts w:hint="eastAsia" w:ascii="仿宋_GB2312" w:eastAsia="仿宋_GB2312" w:hAnsiTheme="minorHAnsi" w:cstheme="minorBidi"/>
          <w:color w:val="000000"/>
          <w:kern w:val="2"/>
          <w:sz w:val="32"/>
          <w:szCs w:val="32"/>
          <w:lang w:val="en-US" w:eastAsia="zh-CN" w:bidi="ar-SA"/>
        </w:rPr>
        <w:t>。一是强村产业发展良好</w:t>
      </w:r>
      <w:r>
        <w:rPr>
          <w:rFonts w:hint="eastAsia" w:hAnsiTheme="minorHAnsi" w:cstheme="minorBidi"/>
          <w:color w:val="000000"/>
          <w:kern w:val="2"/>
          <w:sz w:val="32"/>
          <w:szCs w:val="32"/>
          <w:lang w:val="en-US" w:eastAsia="zh-CN" w:bidi="ar-SA"/>
        </w:rPr>
        <w:t>；</w:t>
      </w:r>
      <w:r>
        <w:rPr>
          <w:rFonts w:hint="eastAsia" w:ascii="仿宋_GB2312" w:eastAsia="仿宋_GB2312" w:hAnsiTheme="minorHAnsi" w:cstheme="minorBidi"/>
          <w:color w:val="000000"/>
          <w:kern w:val="2"/>
          <w:sz w:val="32"/>
          <w:szCs w:val="32"/>
          <w:lang w:val="en-US" w:eastAsia="zh-CN" w:bidi="ar-SA"/>
        </w:rPr>
        <w:t>二是乡村风貌环境优美</w:t>
      </w:r>
      <w:r>
        <w:rPr>
          <w:rFonts w:hint="eastAsia" w:hAnsiTheme="minorHAnsi" w:cstheme="minorBidi"/>
          <w:color w:val="000000"/>
          <w:kern w:val="2"/>
          <w:sz w:val="32"/>
          <w:szCs w:val="32"/>
          <w:lang w:val="en-US" w:eastAsia="zh-CN" w:bidi="ar-SA"/>
        </w:rPr>
        <w:t>；</w:t>
      </w:r>
      <w:r>
        <w:rPr>
          <w:rFonts w:hint="eastAsia" w:ascii="仿宋_GB2312" w:eastAsia="仿宋_GB2312" w:hAnsiTheme="minorHAnsi" w:cstheme="minorBidi"/>
          <w:color w:val="000000"/>
          <w:kern w:val="2"/>
          <w:sz w:val="32"/>
          <w:szCs w:val="32"/>
          <w:lang w:val="en-US" w:eastAsia="zh-CN" w:bidi="ar-SA"/>
        </w:rPr>
        <w:t>三是村风民风文明和谐</w:t>
      </w:r>
      <w:r>
        <w:rPr>
          <w:rFonts w:hint="eastAsia" w:hAnsiTheme="minorHAnsi" w:cstheme="minorBidi"/>
          <w:color w:val="000000"/>
          <w:kern w:val="2"/>
          <w:sz w:val="32"/>
          <w:szCs w:val="32"/>
          <w:lang w:val="en-US" w:eastAsia="zh-CN" w:bidi="ar-SA"/>
        </w:rPr>
        <w:t>；</w:t>
      </w:r>
      <w:r>
        <w:rPr>
          <w:rFonts w:hint="eastAsia" w:ascii="仿宋_GB2312" w:eastAsia="仿宋_GB2312" w:hAnsiTheme="minorHAnsi" w:cstheme="minorBidi"/>
          <w:color w:val="000000"/>
          <w:kern w:val="2"/>
          <w:sz w:val="32"/>
          <w:szCs w:val="32"/>
          <w:lang w:val="en-US" w:eastAsia="zh-CN" w:bidi="ar-SA"/>
        </w:rPr>
        <w:t>四是乡村振兴优势明显</w:t>
      </w:r>
      <w:r>
        <w:rPr>
          <w:rFonts w:hint="eastAsia" w:hAnsiTheme="minorHAnsi" w:cstheme="minorBidi"/>
          <w:color w:val="000000"/>
          <w:kern w:val="2"/>
          <w:sz w:val="32"/>
          <w:szCs w:val="32"/>
          <w:lang w:val="en-US" w:eastAsia="zh-CN" w:bidi="ar-SA"/>
        </w:rPr>
        <w:t>。</w:t>
      </w:r>
    </w:p>
    <w:p>
      <w:pPr>
        <w:pStyle w:val="4"/>
        <w:keepNext w:val="0"/>
        <w:keepLines w:val="0"/>
        <w:pageBreakBefore w:val="0"/>
        <w:widowControl w:val="0"/>
        <w:kinsoku/>
        <w:wordWrap/>
        <w:overflowPunct/>
        <w:topLinePunct w:val="0"/>
        <w:autoSpaceDE/>
        <w:autoSpaceDN/>
        <w:bidi w:val="0"/>
        <w:adjustRightInd/>
        <w:snapToGrid/>
        <w:spacing w:line="600" w:lineRule="exact"/>
        <w:ind w:left="0" w:right="0" w:firstLine="72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七、其他需要说明的情况</w:t>
      </w:r>
    </w:p>
    <w:p>
      <w:pPr>
        <w:pStyle w:val="4"/>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rPr>
          <w:rFonts w:hint="default" w:ascii="Times New Roman" w:hAnsi="Times New Roman" w:cs="Times New Roman"/>
          <w:kern w:val="2"/>
          <w:sz w:val="32"/>
          <w:szCs w:val="32"/>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default" w:ascii="Times New Roman" w:hAnsi="Times New Roman" w:cs="Times New Roman"/>
          <w:kern w:val="2"/>
          <w:sz w:val="32"/>
          <w:szCs w:val="32"/>
          <w:lang w:val="en-US" w:eastAsia="zh-CN" w:bidi="ar-SA"/>
        </w:rPr>
      </w:pPr>
      <w:r>
        <w:rPr>
          <w:rFonts w:hint="default" w:ascii="Times New Roman" w:hAnsi="Times New Roman" w:cs="Times New Roman"/>
          <w:kern w:val="2"/>
          <w:sz w:val="32"/>
          <w:szCs w:val="32"/>
          <w:lang w:val="en-US" w:eastAsia="zh-CN" w:bidi="ar-SA"/>
        </w:rPr>
        <w:t>附表:1.</w:t>
      </w:r>
      <w:r>
        <w:rPr>
          <w:rFonts w:hint="eastAsia" w:ascii="Times New Roman" w:hAnsi="Times New Roman" w:cs="Times New Roman"/>
          <w:kern w:val="2"/>
          <w:sz w:val="32"/>
          <w:szCs w:val="32"/>
          <w:lang w:val="en-US" w:eastAsia="zh-CN" w:bidi="ar-SA"/>
        </w:rPr>
        <w:t>正宁</w:t>
      </w:r>
      <w:r>
        <w:rPr>
          <w:rFonts w:hint="default" w:ascii="Times New Roman" w:hAnsi="Times New Roman" w:cs="Times New Roman"/>
          <w:kern w:val="2"/>
          <w:sz w:val="32"/>
          <w:szCs w:val="32"/>
          <w:lang w:val="en-US" w:eastAsia="zh-CN" w:bidi="ar-SA"/>
        </w:rPr>
        <w:t>县</w:t>
      </w:r>
      <w:r>
        <w:rPr>
          <w:rFonts w:hint="eastAsia" w:ascii="Times New Roman" w:hAnsi="Times New Roman" w:cs="Times New Roman"/>
          <w:kern w:val="2"/>
          <w:sz w:val="32"/>
          <w:szCs w:val="32"/>
          <w:lang w:val="en-US" w:eastAsia="zh-CN" w:bidi="ar-SA"/>
        </w:rPr>
        <w:t>2023</w:t>
      </w:r>
      <w:r>
        <w:rPr>
          <w:rFonts w:hint="default" w:ascii="Times New Roman" w:hAnsi="Times New Roman" w:cs="Times New Roman"/>
          <w:kern w:val="2"/>
          <w:sz w:val="32"/>
          <w:szCs w:val="32"/>
          <w:lang w:val="en-US" w:eastAsia="zh-CN" w:bidi="ar-SA"/>
        </w:rPr>
        <w:t>年度项目绩效目标申报表</w:t>
      </w:r>
    </w:p>
    <w:sectPr>
      <w:footerReference r:id="rId3" w:type="default"/>
      <w:pgSz w:w="11906" w:h="16838"/>
      <w:pgMar w:top="2098" w:right="1474" w:bottom="1984" w:left="1587"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5675F7"/>
    <w:multiLevelType w:val="singleLevel"/>
    <w:tmpl w:val="0D5675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hMmU3MTkwNDVlZDI4MDRkOWM2Yzc0NjZkMzczZmMifQ=="/>
  </w:docVars>
  <w:rsids>
    <w:rsidRoot w:val="5E7A3CAC"/>
    <w:rsid w:val="027829B5"/>
    <w:rsid w:val="0D1517A3"/>
    <w:rsid w:val="0E6F20D1"/>
    <w:rsid w:val="15FF1F8C"/>
    <w:rsid w:val="16631B7B"/>
    <w:rsid w:val="16A448E1"/>
    <w:rsid w:val="1F034088"/>
    <w:rsid w:val="24557D65"/>
    <w:rsid w:val="2A3043D1"/>
    <w:rsid w:val="2D0C6263"/>
    <w:rsid w:val="2DB226E2"/>
    <w:rsid w:val="3AAD1707"/>
    <w:rsid w:val="3BFD080B"/>
    <w:rsid w:val="47F98051"/>
    <w:rsid w:val="4ABE5216"/>
    <w:rsid w:val="4B763A05"/>
    <w:rsid w:val="4C942206"/>
    <w:rsid w:val="5B2317F4"/>
    <w:rsid w:val="5E7A3CAC"/>
    <w:rsid w:val="621C1D7E"/>
    <w:rsid w:val="68F4037D"/>
    <w:rsid w:val="6F6FE82D"/>
    <w:rsid w:val="78E75809"/>
    <w:rsid w:val="7E9368E1"/>
    <w:rsid w:val="7F8D09C6"/>
    <w:rsid w:val="B3FF4882"/>
    <w:rsid w:val="BDF9CEEB"/>
    <w:rsid w:val="BEF3A4BB"/>
    <w:rsid w:val="BFFB107E"/>
    <w:rsid w:val="CECDBC71"/>
    <w:rsid w:val="F3D2D730"/>
    <w:rsid w:val="FBEBA2D9"/>
    <w:rsid w:val="FE2F1978"/>
    <w:rsid w:val="FFDF4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style>
  <w:style w:type="paragraph" w:styleId="3">
    <w:name w:val="Body Text Indent"/>
    <w:basedOn w:val="1"/>
    <w:unhideWhenUsed/>
    <w:qFormat/>
    <w:uiPriority w:val="99"/>
    <w:pPr>
      <w:spacing w:after="120"/>
      <w:ind w:left="420" w:leftChars="200"/>
    </w:pPr>
  </w:style>
  <w:style w:type="paragraph" w:styleId="4">
    <w:name w:val="Body Text"/>
    <w:basedOn w:val="1"/>
    <w:next w:val="5"/>
    <w:qFormat/>
    <w:uiPriority w:val="1"/>
    <w:rPr>
      <w:rFonts w:ascii="仿宋_GB2312" w:hAnsi="仿宋_GB2312" w:eastAsia="仿宋_GB2312" w:cs="仿宋_GB2312"/>
      <w:sz w:val="32"/>
      <w:szCs w:val="32"/>
      <w:lang w:val="zh-CN" w:bidi="zh-CN"/>
    </w:rPr>
  </w:style>
  <w:style w:type="paragraph" w:styleId="5">
    <w:name w:val="toc 5"/>
    <w:basedOn w:val="1"/>
    <w:next w:val="1"/>
    <w:qFormat/>
    <w:uiPriority w:val="0"/>
    <w:pPr>
      <w:spacing w:line="600" w:lineRule="exact"/>
      <w:ind w:firstLine="720" w:firstLineChars="200"/>
    </w:pPr>
  </w:style>
  <w:style w:type="paragraph" w:styleId="6">
    <w:name w:val="Body Text Indent 2"/>
    <w:basedOn w:val="1"/>
    <w:next w:val="4"/>
    <w:semiHidden/>
    <w:qFormat/>
    <w:uiPriority w:val="99"/>
    <w:pPr>
      <w:spacing w:after="120" w:line="480" w:lineRule="auto"/>
      <w:ind w:left="420" w:leftChars="2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正文+首行缩进2字符"/>
    <w:basedOn w:val="1"/>
    <w:qFormat/>
    <w:uiPriority w:val="0"/>
    <w:pPr>
      <w:ind w:firstLine="200" w:firstLineChars="200"/>
    </w:pPr>
  </w:style>
  <w:style w:type="paragraph" w:customStyle="1" w:styleId="12">
    <w:name w:val="UserStyle_0"/>
    <w:basedOn w:val="1"/>
    <w:qFormat/>
    <w:uiPriority w:val="0"/>
    <w:pPr>
      <w:ind w:firstLine="200" w:firstLineChars="200"/>
      <w:textAlignment w:val="baseline"/>
    </w:pPr>
    <w:rPr>
      <w:rFonts w:cs="Times New Roman"/>
      <w:szCs w:val="21"/>
    </w:rPr>
  </w:style>
  <w:style w:type="paragraph" w:customStyle="1" w:styleId="13">
    <w:name w:val="正文-公1"/>
    <w:basedOn w:val="1"/>
    <w:qFormat/>
    <w:uiPriority w:val="99"/>
    <w:pPr>
      <w:spacing w:line="576" w:lineRule="exact"/>
      <w:ind w:firstLine="200" w:firstLineChars="200"/>
      <w:jc w:val="left"/>
    </w:pPr>
    <w:rPr>
      <w:rFonts w:eastAsia="仿宋_GB2312"/>
    </w:rPr>
  </w:style>
  <w:style w:type="paragraph" w:customStyle="1" w:styleId="14">
    <w:name w:val="Normal (Web)"/>
    <w:basedOn w:val="1"/>
    <w:qFormat/>
    <w:uiPriority w:val="0"/>
    <w:pPr>
      <w:spacing w:before="0" w:beforeLines="0" w:beforeAutospacing="0" w:after="0" w:afterLines="0" w:afterAutospacing="0"/>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3566</Words>
  <Characters>3713</Characters>
  <Lines>0</Lines>
  <Paragraphs>0</Paragraphs>
  <TotalTime>22</TotalTime>
  <ScaleCrop>false</ScaleCrop>
  <LinksUpToDate>false</LinksUpToDate>
  <CharactersWithSpaces>3716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2022-08-05T10:32:00Z</dcterms:created>
  <dc:creator>starpoet</dc:creator>
  <cp:lastModifiedBy>WPS_1643343175</cp:lastModifiedBy>
  <cp:lastPrinted>2022-09-25T10:09:00Z</cp:lastPrinted>
  <dcterms:modified xsi:type="dcterms:W3CDTF">2023-03-08T02:58:18Z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B2682D727F124DDE88EF22AD48C23F98</vt:lpwstr>
  </property>
</Properties>
</file>