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7A22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五顷塬回族乡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统计年鉴</w:t>
      </w:r>
    </w:p>
    <w:p w14:paraId="12CE883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34675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顷塬回族乡位于正宁县东南部，距县城21公里，地处子午岭林缘西麓，是庆阳市唯一的少数民族乡。国道327和南罗公路穿境而过，境内有黄帝文化景区、黄帝冢，省级文物保护单位秦直道、关中特区苏维埃政府旧址、中国回教救国协会陕甘宁边区关中支会成立大会旧址、回民支队驻地旧址等。</w:t>
      </w:r>
    </w:p>
    <w:p w14:paraId="49936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人口面积：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末辖南邑、西头、龙咀子、孟河、西渠5个村民委员会、30个村民小组。辖区总人口6522人，其中城镇常住人口253人，城镇化率3.9％。总人口中，男性3491人，占53.53%，女性3031人，占46.47%。总人口中，以汉族为主，有4072人，占62.43%。有回族2450人，占37.57%，主要分布在西渠、孟河、龙咀子三个村。辖区东西最大距离8.58千米，南北最大距离8.75千米，总面积144.8平方千米（含林区面积89.4平方千米），其中耕地1.878万亩，人均2.88亩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主</w:t>
      </w:r>
      <w:r>
        <w:rPr>
          <w:rFonts w:hint="eastAsia" w:ascii="仿宋_GB2312" w:hAnsi="宋体" w:eastAsia="仿宋_GB2312" w:cs="仿宋_GB2312"/>
          <w:sz w:val="32"/>
          <w:szCs w:val="32"/>
        </w:rPr>
        <w:t>导产业以肉牛养殖、玉米种植为主。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b/>
          <w:color w:val="000000"/>
          <w:sz w:val="32"/>
          <w:szCs w:val="32"/>
        </w:rPr>
        <w:t>人口数据为202</w:t>
      </w:r>
      <w:r>
        <w:rPr>
          <w:rFonts w:hint="eastAsia" w:ascii="仿宋_GB2312" w:hAnsi="宋体" w:eastAsia="仿宋_GB2312" w:cs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b/>
          <w:color w:val="000000"/>
          <w:sz w:val="32"/>
          <w:szCs w:val="32"/>
        </w:rPr>
        <w:t>年底公安</w:t>
      </w:r>
      <w:r>
        <w:rPr>
          <w:rFonts w:hint="eastAsia" w:ascii="仿宋_GB2312" w:hAnsi="宋体" w:eastAsia="仿宋_GB2312" w:cs="仿宋_GB2312"/>
          <w:b/>
          <w:color w:val="000000"/>
          <w:sz w:val="32"/>
          <w:szCs w:val="32"/>
          <w:lang w:eastAsia="zh-CN"/>
        </w:rPr>
        <w:t>户籍</w:t>
      </w:r>
      <w:r>
        <w:rPr>
          <w:rFonts w:hint="eastAsia" w:ascii="仿宋_GB2312" w:hAnsi="宋体" w:eastAsia="仿宋_GB2312" w:cs="仿宋_GB2312"/>
          <w:b/>
          <w:color w:val="000000"/>
          <w:sz w:val="32"/>
          <w:szCs w:val="32"/>
        </w:rPr>
        <w:t>数据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）</w:t>
      </w:r>
    </w:p>
    <w:p w14:paraId="7F454C38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600" w:lineRule="exact"/>
        <w:ind w:left="0" w:leftChars="0"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农业农村：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积极推广双垄沟播种植技术，年稳定玉米种植1.2万亩，并在孟河村推广高产玉米示范田300亩</w:t>
      </w:r>
      <w:r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完成高标准农田建设7419亩，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2023年12月底，已全面完成撂荒地排查整改819.77亩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完成腾苗还田</w:t>
      </w:r>
      <w:r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/>
        </w:rPr>
        <w:t>58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亩</w:t>
      </w:r>
      <w:r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/>
        </w:rPr>
        <w:t>；收缴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苹果保险92.5亩</w:t>
      </w:r>
      <w:r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玉米保险10618.7亩</w:t>
      </w:r>
      <w:r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养殖保险23户72头；春播粮油面积14840.9亩，其中玉米11824亩</w:t>
      </w:r>
      <w:r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单作大豆366.6亩</w:t>
      </w:r>
      <w:r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油料作物2074.5亩；秋粮播种冬小麦50.5亩，油菜20.4亩。</w:t>
      </w:r>
    </w:p>
    <w:p w14:paraId="056944FE">
      <w:pPr>
        <w:pStyle w:val="7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项目建设：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围绕"文旅融合、产业富农"目标，考察论证储备项目15个，争取项目资金865万元，先后实施龙咀子乡村振兴示范村、西渠人居环境提升、习仲勋旧居旅游产业配套、龙咀子农特产品加工、西头村联户路硬化、孟河村排水渠维修等项目，全乡发展后劲不断增强。</w:t>
      </w:r>
    </w:p>
    <w:p w14:paraId="41D5EFA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防返贫动态监测及帮扶：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常态化开展“一达标两不愁三保障”核查监测，严格落实“六必查”“六必访”“七不消”要求，健全防止返贫动态监测和帮扶机制，扎实开展防止返贫监测帮扶集中排查工作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收入测算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，制定完善“一户一策”帮扶计划，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全年纳入监测户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户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。脱贫户和三类户劳动力外出务工交通补助落实380人，197100元。劳动力就业奖补7人14000元。</w:t>
      </w:r>
    </w:p>
    <w:p w14:paraId="6DFD1316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产业发展：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按照村村有主导产业，户户有增收门路的发展思路，初步构建了玉米种植、肉牛养殖、特色农产品加工、乡村旅游四大产业。种植玉米1.2万亩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乡肉牛养殖户达到200多户，牛存栏量4800多头。提升回民点心等农特产品标准化生产工艺，在孟河村建办五顷塬“十大碗”餐饮公司，将民族特色美食推上“旅游餐桌”。在龙咀子村建设乡村旅游体验区，按照“一线三区四园”建设思路，高标准打造龙咀子乡村振兴民族示范村。特别是在龙咀子甘木沟建设田园综合体，打造“生产、生活、生态”三生合一的甘木沟精品文旅项目，改造民族风情农家小院，新建窑洞旅游民宿，构建“康养+”全产业链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7C2B9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社会事业：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全年召开安委会四次，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安全生产大检查13次，食品药品检查12次，道路交通安全检查25次，全乡全年无不安全事故发生。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开展“结对帮扶·爱心甘肃”工程，为全乡85个关爱帮扶对象开启“亲戚”模式，结对干部联系交流383余次，入户走访325余次，帮助解决实际困难34个。探索建办“和美银行”，将平日里群众参与公益活动、助人为乐等八类四十五个项目的“和美”行为，以“和美币”的形式进行量化储存，用生活日用品进行奖励，引导村民参与美好家园建设，文明实践蔚然成风，民族团结进步创建成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显著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评选“文明家庭”</w:t>
      </w:r>
      <w:r>
        <w:rPr>
          <w:rFonts w:hint="eastAsia" w:ascii="仿宋_GB2312" w:hAnsi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户、“美丽庭院”4户、“民族团结示范户”1户、“好婆婆”5人、“好媳妇”5人、“致富能手”5人。立足全市唯一少数民族乡工作实际，坚持以民族团结进步创建为总览，着力在丰富内涵、创新载体、巩固提升上下功夫，2023年被命名为“第九批全省民族团结进步示范乡镇”。</w:t>
      </w:r>
    </w:p>
    <w:p w14:paraId="591F635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人居环境：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以“点”入手，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常态化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组织群众整理房前屋后柴草杂物、打扫庭院卫生，做到左右邻舍一个样，家家户户都干净。抓点促“线”，围绕“一街两线一干道”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（街道、正铜公路和南罗路沿线、村庄主干道）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域重点，对沿线村居进行综合提升，将环境卫生整治从庭院向道路两旁延伸，实现“线上”的环境美观。以龙咀子、西渠、南邑为重点，开展人居环境综合提升，逐步实现“面”的突破，全乡人居环境面貌发生翻天覆地的变化，打造“清新自然、干净舒适”的五顷塬名片。</w:t>
      </w:r>
    </w:p>
    <w:p w14:paraId="6284A191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党的建设：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面开展主题教育和“三抓三促”行动，落实党建“强基补短”、“强乡富村”农村党建融合行动以及“分类晋级推进党支部建设标准化”等重点工作。高标准布展南邑红色展馆。探索集体经济与强村产业共同发展新模式，至目前，村集体经济收入村均20.025万元。探索创建党群服务中心运行“西渠模式”，创建南邑红色村和龙咀子文旅融合发展2个党建品牌，基层组织引领力、战斗力明显增强。</w:t>
      </w:r>
    </w:p>
    <w:p w14:paraId="1DE038B5">
      <w:pP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767FD9B">
      <w:pPr>
        <w:jc w:val="right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69D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597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597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2ZlNTdhNmFkMDQ4Y2QzYzdlOTVlZjIwYzIzMTUifQ=="/>
  </w:docVars>
  <w:rsids>
    <w:rsidRoot w:val="15F258B3"/>
    <w:rsid w:val="066721F8"/>
    <w:rsid w:val="07A653F0"/>
    <w:rsid w:val="0ADC2637"/>
    <w:rsid w:val="0E8F4578"/>
    <w:rsid w:val="0E983243"/>
    <w:rsid w:val="0EFD148A"/>
    <w:rsid w:val="0F2749E1"/>
    <w:rsid w:val="11217992"/>
    <w:rsid w:val="115919BB"/>
    <w:rsid w:val="15F258B3"/>
    <w:rsid w:val="18E93222"/>
    <w:rsid w:val="1AEE4DCF"/>
    <w:rsid w:val="1CE819CC"/>
    <w:rsid w:val="1E805C34"/>
    <w:rsid w:val="1E9F0EFE"/>
    <w:rsid w:val="21463915"/>
    <w:rsid w:val="21580679"/>
    <w:rsid w:val="2315555B"/>
    <w:rsid w:val="232D1FFC"/>
    <w:rsid w:val="23A36271"/>
    <w:rsid w:val="251E4D9A"/>
    <w:rsid w:val="2C64742D"/>
    <w:rsid w:val="300D4E4E"/>
    <w:rsid w:val="36AF1FFE"/>
    <w:rsid w:val="37B925B9"/>
    <w:rsid w:val="394079E6"/>
    <w:rsid w:val="3AD2359D"/>
    <w:rsid w:val="419F3CB9"/>
    <w:rsid w:val="432A5FEB"/>
    <w:rsid w:val="459D1975"/>
    <w:rsid w:val="46317690"/>
    <w:rsid w:val="471433CF"/>
    <w:rsid w:val="47166D36"/>
    <w:rsid w:val="48AE321A"/>
    <w:rsid w:val="48C55692"/>
    <w:rsid w:val="4B27757C"/>
    <w:rsid w:val="4E7C3473"/>
    <w:rsid w:val="4F161B19"/>
    <w:rsid w:val="50532480"/>
    <w:rsid w:val="52C0195F"/>
    <w:rsid w:val="55ED61DD"/>
    <w:rsid w:val="5751220A"/>
    <w:rsid w:val="5D3A69D3"/>
    <w:rsid w:val="5DE0125F"/>
    <w:rsid w:val="5F972A54"/>
    <w:rsid w:val="60712937"/>
    <w:rsid w:val="68FD47DA"/>
    <w:rsid w:val="695A0B28"/>
    <w:rsid w:val="6A250EC6"/>
    <w:rsid w:val="6EBF4F8A"/>
    <w:rsid w:val="745E5E65"/>
    <w:rsid w:val="75635E10"/>
    <w:rsid w:val="760F2C9B"/>
    <w:rsid w:val="78295AD1"/>
    <w:rsid w:val="79FE105C"/>
    <w:rsid w:val="7C7A6994"/>
    <w:rsid w:val="7D6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Indent2"/>
    <w:basedOn w:val="1"/>
    <w:next w:val="7"/>
    <w:autoRedefine/>
    <w:qFormat/>
    <w:uiPriority w:val="0"/>
    <w:pPr>
      <w:widowControl/>
      <w:spacing w:after="120" w:line="480" w:lineRule="auto"/>
      <w:ind w:left="420" w:leftChars="200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7">
    <w:name w:val="Index7"/>
    <w:basedOn w:val="1"/>
    <w:next w:val="1"/>
    <w:autoRedefine/>
    <w:qFormat/>
    <w:uiPriority w:val="0"/>
    <w:pPr>
      <w:widowControl/>
      <w:spacing w:line="560" w:lineRule="exact"/>
      <w:ind w:firstLine="880" w:firstLineChars="200"/>
      <w:jc w:val="both"/>
      <w:textAlignment w:val="baseline"/>
    </w:pPr>
    <w:rPr>
      <w:rFonts w:ascii="Calibri" w:hAnsi="Calibri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1845</Words>
  <Characters>2009</Characters>
  <Lines>0</Lines>
  <Paragraphs>0</Paragraphs>
  <TotalTime>7</TotalTime>
  <ScaleCrop>false</ScaleCrop>
  <LinksUpToDate>false</LinksUpToDate>
  <CharactersWithSpaces>2009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2024-03-27T06:46:00Z</dcterms:created>
  <dc:creator>非酋</dc:creator>
  <cp:lastModifiedBy>非酋</cp:lastModifiedBy>
  <cp:lastPrinted>2024-04-11T08:22:00Z</cp:lastPrinted>
  <dcterms:modified xsi:type="dcterms:W3CDTF">2024-10-08T03:46:29Z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1E1E4791D36F4B32A1487F7ECDCD648B_11</vt:lpwstr>
  </property>
</Properties>
</file>