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7422D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10" w:lineRule="atLeast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1月23日，县委常委会召开会议，传达学习习近平总书记重要讲话重要指示精神，研究我县贯彻落实意见，安排部署有关工作。县委书记程跟会主持会议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会议传达学习了1月20日中共中央政治局会议精神。会议强调，要深入学习贯彻习近平生态文明思想，牢固树立绿水青山就是金山银山理念，牢牢把握“重在保护、要在治理”的战略要求，严格落实“河湖长制”，抢抓国家推动黄河流域生态保护和高质量发展重大政策机遇，积极谋划争取生态环境保护项目，加快推进四郎河重点流域水环境综合治理、移风沟生态保护综合治理、城乡供水一体化等重点项目建设，扎实整改中央生态环保督察反馈问题，全力推动全县生态环境质量持续向好，助力黄河流域生态保护和高质量发展。会议还研究了其他事项。</w:t>
      </w:r>
    </w:p>
    <w:p w14:paraId="13E4B8D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B3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2025-01-24T09:27:34Z</dcterms:created>
  <dc:creator>Administrator</dc:creator>
  <cp:lastModifiedBy>微信用户</cp:lastModifiedBy>
  <dcterms:modified xsi:type="dcterms:W3CDTF">2025-01-24T09:28:46Z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eyJoZGlkIjoiYmRlOGU4MjA3NTAyMzczY2YzMGU2NjRjMzc2ZjJiYTIiLCJ1c2VySWQiOiIxMjU4Njg5MzMyIn0=</vt:lpwstr>
  </property>
  <property fmtid="{D5CDD505-2E9C-101B-9397-08002B2CF9AE}" pid="4" name="ICV">
    <vt:lpwstr>E6A2BB20EF174303BDE08FB2E1FA50A0_12</vt:lpwstr>
  </property>
</Properties>
</file>