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6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方正小标宋简体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榆林子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法治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总结</w:t>
      </w:r>
    </w:p>
    <w:p w14:paraId="1C114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</w:p>
    <w:p w14:paraId="6AD27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napToGrid w:val="0"/>
          <w:spacing w:val="17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spacing w:val="17"/>
          <w:kern w:val="0"/>
          <w:sz w:val="32"/>
          <w:szCs w:val="32"/>
          <w:lang w:val="en-US" w:eastAsia="zh-CN"/>
        </w:rPr>
        <w:t>中共榆林子镇委员会   榆林子镇人民政府</w:t>
      </w:r>
    </w:p>
    <w:p w14:paraId="5AD59A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（2023年3月15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日）</w:t>
      </w:r>
    </w:p>
    <w:p w14:paraId="70E861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</w:pPr>
    </w:p>
    <w:p w14:paraId="02644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以来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榆林子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镇坚持以习近平新时代中国特色社会主义思想为指导，深入贯彻落实习近平总书记重要讲话精神，严格按照国家和省、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、县法治政府建设的部署要求，把政府工作全面纳入法治轨道，不断提高依法决策、依法管理、依法行政水平，法治政府建设工作取得了明显成效。现将2023年度法治政府建设工作总结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面向社会公开如下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p w14:paraId="5713F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一、主要工作开展情况</w:t>
      </w:r>
    </w:p>
    <w:p w14:paraId="32B23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（一）高度重视，加强依法行政组织领导。</w:t>
      </w:r>
    </w:p>
    <w:p w14:paraId="2801A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党委、政府高度重视，将法治工作纳入年度工作计划中，制定方案，进一步细化依法行政工作任务，全面深入推进依法行政工作，始终坚持把依法行政工作当作构建和谐社会、建设法治政府的重大举措来推动落实。同时成立推进依法行政工作领导小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双组长负责制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，由镇党委书记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，镇党委副书记、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镇长担任组长，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党委副书记、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人大主席为副组长，切实履行推进法治建设第一责任人职责。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镇直各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相关部门、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村两委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负责人为成员，负责组织、协调、推进全镇依法行政工作，切实加强了对本镇范围内依法行政工作的领导。</w:t>
      </w:r>
    </w:p>
    <w:p w14:paraId="6D1A2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（二）依法行政，积极防范化解社会矛盾。</w:t>
      </w:r>
    </w:p>
    <w:p w14:paraId="4C9CF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榆林子镇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制定了以教育、疏导为主的信访工作思路，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扎实以“三抓三促”行动，持续深入贯彻“主动创稳”，深刻把握创的核心、稳的目标，落实主动关键。形成并发挥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班子成员定期接访、变上访为下访的预防措施，明确了重点信访问题领导包案、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干部下访、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联合调处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化解，镇村干部分级负责的工作责任制。进一步畅通信访渠道，规范信访程序，维护信访秩序，落实信访责任，依法有效地化解各类矛盾纠纷和信访问题。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累计调处纠纷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190余件，化解信访积案5件，联合处置跨区域的突发婚姻纠纷1起。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进一步畅通了群众利益诉求渠道，使群众反映的合法合理诉求得到了有效化解。同时，全镇各行政村及执法部门主动出击，广泛开展矛盾纠纷排查调处工作，并对矛盾纠纷排查调处实行动态管理。</w:t>
      </w:r>
    </w:p>
    <w:p w14:paraId="52451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（三）规范执法，提高行政执法工作效能。</w:t>
      </w:r>
    </w:p>
    <w:p w14:paraId="53C9D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榆林子镇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持续规范行政执法行为，加强程序制度建设，细化执法流程，明确执法环节和步骤，规范取证活动，坚持文明执法。在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主题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教育中开展“我为群众办实事”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、“口述即办”、“不来即享”、“一把手”坐台走流程等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实践活动，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完善了村级“便民服务中心”配套设施建设和乡村社会治安综合治理工作室建设，在制度上不断完善，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坚决纠正执法不公、随意执法、选择性执法等侵害群众利益问题专项整治工作。为提高全镇执法人员素质和执法水平，结合行政执法证件管理要求，认真抓好全镇执法人员证件的换发以及报名培训考试等工作，强化了行政机关依法管理行政执法证件的意识，维护了行政执法证件的严肃性。</w:t>
      </w:r>
    </w:p>
    <w:p w14:paraId="44C42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（四）广泛宣传，营造依法治镇浓厚氛围。</w:t>
      </w:r>
    </w:p>
    <w:p w14:paraId="0F309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榆林子镇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按照年初制定的普法工作计划，着力营造依法治镇的浓厚氛围，在辖区内深入开展丰富多彩的群众性普法文化活动，积极扩大法治文化阵地。重点宣传国家安全、信访工作条例、社会治安、婚姻家庭、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禁毒八进、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土地管理和民法典等与群众生产、生活密切相关的法律知识，开创了上下联动、互相呼应、丰富生动的法制宣传教育新局面。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榆林子镇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充分发挥自身优势，在全镇性重大活动期间，镇社会治理综合服务中心组织镇司法所、派出所、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榆林子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法庭等相关成员单位开展专题宣传，受到群众的一致好评，全镇上下掀起一股学法、用法、守法的热潮。</w:t>
      </w:r>
    </w:p>
    <w:p w14:paraId="1CABDB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（五）围绕“一核三治”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，在乡村治理上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持续提升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坚持党建引领，自治、法治、德治融合推进乡村治理。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一是推行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民主管村。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积极探索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建+乡村治理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党支部+乡贤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治理模式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，完善“一约四会”管理制度，让群众更多参与村级事务的决策、管理、监督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设置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乡贤议事室，引导乡贤、能人“归巢”参与乡村治理，大展身手，激活乡村治理“一池春水”。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二是坚持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依法治村。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加强乡村干部法律知识和法律技能培训，常态开展普法宣传，选取贴合乡村实际的法治内容，通过群众喜闻乐见的法治节目、法治宣讲，向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进行法治宣传，提升群众的法律意识，引导群众自觉学法、知法、守法，遇事主动找法、解决问题靠法，推动乡村治理在法治轨道上运行。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三是倡导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以德润村。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弘扬社会主义核心价值观，广泛开展“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家风、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家训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征集活动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，营造户户建设好家庭、弘扬好家风的浓厚氛围。持续开展“好媳妇、好公婆、最美家庭”等模范评选活动，教育引导群众讲道德、扬美德，自觉遏制陈规陋习，倡树文明新风，不断提升思想道德素质和涵养。</w:t>
      </w:r>
    </w:p>
    <w:p w14:paraId="1CCC9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二、存在的问题</w:t>
      </w:r>
    </w:p>
    <w:p w14:paraId="6373F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存在的问题主要有：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极少数党员干部依法行政的意识不强，没有真正把依法办事落实到具体的行政管理工作中去，依法行政水平不高；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法治宣传工作覆盖面窄，法律进机关、进企业、进村庄、进学校等活动开展不深入。主要原因是：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在法治政府建设工作推进过程中，法律法规的宣传力度不够，部分党员干部学法用法、依法行政意识不强；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专业的行政执法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队伍不规范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，执法人员缺少系统的行政法规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配置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，依法行政水平不高，对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开展基层执法工作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的把握能力不强。</w:t>
      </w:r>
    </w:p>
    <w:p w14:paraId="70EE0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三、下一步工作打算</w:t>
      </w:r>
    </w:p>
    <w:p w14:paraId="1D8E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（一）创新方法，着力提高依法行政水平。</w:t>
      </w:r>
    </w:p>
    <w:p w14:paraId="79979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面推进依法行政，建设一支政治强、作风硬、业务精的法制工作队伍。制定法制工作人员素质培训计划，逐步实现人员专业化，办公自动化，办事程序化，处事高效化的目标。严格执行依法行政工作考核制度，规范行政执法行为，提高依法行政能力。加强政府决策调研，探索思考政府职能转变及体制改革等前沿问题，拓宽依法行政的思路，探索解决实际工作中的行政执法问题，充分发挥助手作用。</w:t>
      </w:r>
    </w:p>
    <w:p w14:paraId="0B6C7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（二）强化责任，加大行政行为监督力度。</w:t>
      </w:r>
    </w:p>
    <w:p w14:paraId="55BFA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一步完善相关法规和制度，紧紧围绕“职能科学、权责法定、执法严明、公开公正、廉洁高效、守法诚信”的法治政府总体建设目标，通过深化行政审批制度改革，完善政务服务系统，健全政府法律顾问制度，逐步健全依法决策机制。加强规范性文件监管，加强行政执法监督检查，不断改进行政执法；完善政府内部监督，强化重点领域监督，从而强化对行政权力的制约和监督，全面推进政务公开，加强政府信息透明度，自觉接受社会和群众的监督。</w:t>
      </w:r>
    </w:p>
    <w:p w14:paraId="54578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（三）持续发力，营造出良好的法治氛围。</w:t>
      </w:r>
    </w:p>
    <w:p w14:paraId="7005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深入持续抓好党员干部学法用法，不断提高依法执政能力，切实加强法律培训，努力提高机关工作人员的法律素质和依法办事能力，树立良好的法治政府形象，加快法治政府建设，推进全社会的依法行政。紧紧抓住群众的普法教育不放松，注重农村法制宣传教育，努力消除普法盲区死角。加大对法制宣传经费投入，积极改善法制宣传必备的通讯、交通工具，利用灵活多样的宣传形式，形成全社会共同参与法治建设的良好氛围。</w:t>
      </w:r>
    </w:p>
    <w:p w14:paraId="5B2A4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崇尚法治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严格自律抓好自身建设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1C1CA0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leftChars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以更高站位抓政治建设。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持之以恒学懂弄通做实习近平新时代中国特色社会主义思想，不断增强“四个意识”，坚定“四个自信”，把坚决捍卫“两个确立”转化为做到“两个维护”的思想自觉、政治自觉、行动自觉，始终做到党委有部署、政府见行动、落实有成效。持续巩固拓展主题教育成果，注重思想的再洗礼、使命的再提升，全面提升政府履职能力。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以更高标准抓作风建设。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牢固树立“等不起、慢不得、坐不住”的危机感、责任感、紧迫感，深入开展“知政策、明职责、转作风”行动，全面推行“一线工作法”，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用心用情、持之以恒为群众办实事、办好事、解难事；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持续深化“服务型、效能型”机关创建和“三抓三促”行动，紧盯全年目标，开展项目化管理、清单式交办、节点式监督，让政府工作争先进位，出新出彩。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以更大力度抓法治建设。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入推进法治政府建设，系统梳理学习掌握相关法规、政策和指导性文件精神，把法治思维和法治方式贯穿于工作的全过程；坚持用制度管权、管事、管人，做到有权必有责、用权受监督、违法要追究；深入推进政务公开，自觉接受纪委、人大监督，广泛接受社会公众、舆论监督，让权力在法治轨道和阳光下运行，助力法治政府建设全面提质增效。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以更严要求抓廉政建设。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深入落实党风廉政建设“一岗双责”，把全面从严治党要求贯穿政府工作全过程，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扎实开展廉政文化建设活动，大力惩治不正之风和腐败行为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。加强对项目建设、农村“三资”等重点领域的监督，始终保持务实清廉的良好形象。牢树过“紧日子”思想，严控“三公”经费和一般性支出，把有限的资源和财力用在推动发展、改善民生上，不断提升人民群众“幸福指数”。</w:t>
      </w:r>
    </w:p>
    <w:p w14:paraId="0768A87C"/>
    <w:sectPr>
      <w:pgSz w:w="11906" w:h="16838"/>
      <w:pgMar w:top="1701" w:right="1587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ZjM0Mjc0MWZmODAwNDBkZTU2YWU0ZGY1MTk4ZTMifQ=="/>
  </w:docVars>
  <w:rsids>
    <w:rsidRoot w:val="00000000"/>
    <w:rsid w:val="15AE083A"/>
    <w:rsid w:val="1F7532BF"/>
    <w:rsid w:val="29D37560"/>
    <w:rsid w:val="350766E8"/>
    <w:rsid w:val="436D4129"/>
    <w:rsid w:val="50FE2865"/>
    <w:rsid w:val="6B421874"/>
    <w:rsid w:val="7546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 2"/>
    <w:basedOn w:val="1"/>
    <w:next w:val="5"/>
    <w:qFormat/>
    <w:uiPriority w:val="0"/>
    <w:pPr>
      <w:spacing w:after="120" w:afterLines="0" w:line="480" w:lineRule="auto"/>
      <w:ind w:left="420" w:leftChars="200"/>
    </w:pPr>
  </w:style>
  <w:style w:type="paragraph" w:styleId="5">
    <w:name w:val="index 7"/>
    <w:basedOn w:val="1"/>
    <w:next w:val="1"/>
    <w:qFormat/>
    <w:uiPriority w:val="99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3287</Words>
  <Characters>3302</Characters>
  <Lines>0</Lines>
  <Paragraphs>0</Paragraphs>
  <TotalTime>3</TotalTime>
  <ScaleCrop>false</ScaleCrop>
  <LinksUpToDate>false</LinksUpToDate>
  <CharactersWithSpaces>3302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2024-04-02T09:08:00Z</dcterms:created>
  <dc:creator>Administrator</dc:creator>
  <cp:lastModifiedBy>Administrator</cp:lastModifiedBy>
  <dcterms:modified xsi:type="dcterms:W3CDTF">2025-10-16T03:12:39Z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CFD048DF7B91463A915218AFE297625B_12</vt:lpwstr>
  </property>
  <property fmtid="{D5CDD505-2E9C-101B-9397-08002B2CF9AE}" pid="4" name="KSOTemplateDocerSaveRecord">
    <vt:lpwstr>eyJoZGlkIjoiZmYzMzljYjA1ZGNlNjY2MzBmNzBjNjlhOGM0ZmNhYTYifQ==</vt:lpwstr>
  </property>
</Properties>
</file>