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71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64FA2F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正宁县医疗保障局</w:t>
      </w:r>
    </w:p>
    <w:p w14:paraId="3BCB17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信息情况、收到和处理政府信息公开申请情况、政府信息公开行政复议行政诉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363A0ED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，县医保局以习近平新时代中国特色社会主义思想为指导，深入学习贯彻党的二十大及二十届历次全会精神，紧紧围绕县委、县政府的重点任务和中心工作，锚定医疗保障制度高质量发展目标，严格落实《中华人民共和国政府信息公开条例》最新要求，持续加大信息公开力度，明确公开重点，细化公开内容，增强公开实效，不断提升医疗保障工作的透明度，让人民群众享有更多的获得感、幸福感、安全感，现将我局信息公开工作要点落实情况报告如下：</w:t>
      </w:r>
    </w:p>
    <w:p w14:paraId="7A1D02F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681547B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结合医保工作实际，紧扣深化医疗保障制度改革重点任务，强化医保信息公开精准性与实效性。对政策法规、工作动态、预决算和民生信息等各类内容事项及时主动公开，重点围绕巩固拓展脱贫攻坚有效衔接乡村振兴、医疗救助统筹提升、职工医保个人账户家庭共济与跨省共济落地、医保目录动态调整、打击欺诈骗保及药品耗材集采等群众关心关注的核心工作，及时发布政策文件、解读材料及执行成效。全年主动公开政务文件及工作动态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128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条，其中通过微信公众号“正宁医保”刊发政策解读、办事指南等信息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67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篇，向市、县级门户网站和微信公众号报送工作信息34篇。截止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日，我局在政府网站累计主动公开政府信息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46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条，其中政府文件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16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条，规划信息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条，工作动态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11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条，重大民生信息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条，统计信息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条，预决算信息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条，人事信息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条。</w:t>
      </w:r>
    </w:p>
    <w:p w14:paraId="7A8A798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68916C4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我局严格按照修订后《中华人民共和国政府信息公开条例》要求，规范申请登记、审核、办理、答复、归档全流程管理，全年共收到公民、法人或其他组织要求公开政府信息的申请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件，均在法定期限内依法依规作出答复，答复率和满意率均为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100%</w:t>
      </w: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，未出现重复申请、恶意申请等情况。</w:t>
      </w:r>
    </w:p>
    <w:p w14:paraId="60A1E41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3A411F2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局全面推进基层政务公开标准化规范化提质增效，对照医疗保障领域公开目录，系统梳理职责范围内主动公开信息清单。严格贯彻落实信息公开相关政策法规，持续强化信息发布“三审三校”制度，重点加强医保基金监管、待遇调整等敏感信息的保密审查。及时公开年度预算决算、机构职能、领导分工、行政执法事项等关键信息，建立政府信息管理动态调整机制，定期评估不予公开信息，确保信息公开工作日常化、制度化、规范化。</w:t>
      </w:r>
    </w:p>
    <w:p w14:paraId="14FD4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55C20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shd w:val="clear" w:color="auto" w:fill="FFFFFF"/>
        </w:rPr>
        <w:t>规范化建设医疗保障局政府信息公开专栏，紧紧围绕我局中心工作，及时准确公开群众普遍关注的医保政策等重点领域内容，对涉及的法规政策、部门文件、医保报销比例调整等及时予以公开，加强政策宣传解读和工作信息发布，切实为参保单位和参保人员提供高效、便捷、优质的咨询与经办服务，真正做到让“信息多跑路、群众少跑腿”。</w:t>
      </w:r>
    </w:p>
    <w:p w14:paraId="128A27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18CE2C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进一步健全政府信息公开工作机制，认真做好公开专栏运营监管工作，指定专人负责更新维护。密切配合县政府相关部门抽查检查工作，对发现的问题第一时间整改到位，保证正常、规范运营。</w:t>
      </w:r>
    </w:p>
    <w:p w14:paraId="6B3F4B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21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30988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</w:tr>
    </w:tbl>
    <w:p w14:paraId="5A5CC7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3ECAD8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一年来，我局严格按要求做好信息公开各项任务，取得了一定成效，但与公众日益增长的政府信息公开需求相比还有差距，仍存在一些不足。包括公开形式需进一步丰富多样，政策解读质量需进一步提高，回应群众关切需更加及时，通过政府信息公开工作进一步增强人民群众获得感和满意度等方面。</w:t>
      </w:r>
    </w:p>
    <w:p w14:paraId="7CFE33E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下一步，我局将进一步加强主动公开，及时发布医保高质量发展、医疗救助、定点医药机构管理、慢性病待遇享受、医保支付方式改革、医药服务价格、基金监管等热点民生信息，推动信息发布常态化；进一步强化平台建设，不断优化网站栏目建设，提升信息公开水平；进一步完善工作制度，不断优化完善政府信息公开工作流程和工作机制，提升政府信息公开工作质量，不断推动我局政府信息公开工作迈上新台阶。</w:t>
      </w:r>
    </w:p>
    <w:p w14:paraId="430B16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785DA2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依据国务院办公厅《政府信息公开信息处理费管理办法》（国办函〔2020〕109号），本年度县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医保局</w:t>
      </w:r>
      <w:r>
        <w:rPr>
          <w:rFonts w:hint="eastAsia" w:ascii="仿宋_GB2312" w:hAnsi="Helvetica" w:eastAsia="仿宋_GB2312" w:cs="Helvetica"/>
          <w:sz w:val="32"/>
          <w:szCs w:val="32"/>
        </w:rPr>
        <w:t>未向任何申请主体收取政府信息公开信息处理费。</w:t>
      </w:r>
    </w:p>
    <w:p w14:paraId="3FFE040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本报告电子版可在正宁县人民政府门户网站“政府信息公开”专栏“政府信息公开年报”栏目（https://www.zninfo.gov.cn/zwgk/zfxxgknb）查阅下载。如有疑问或意见建议，请与正宁县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医保局</w:t>
      </w:r>
      <w:r>
        <w:rPr>
          <w:rFonts w:hint="eastAsia" w:ascii="仿宋_GB2312" w:hAnsi="Helvetica" w:eastAsia="仿宋_GB2312" w:cs="Helvetica"/>
          <w:sz w:val="32"/>
          <w:szCs w:val="32"/>
        </w:rPr>
        <w:t>办公室联系，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0934-6123589。</w:t>
      </w:r>
    </w:p>
    <w:p w14:paraId="623191A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480" w:firstLineChars="200"/>
        <w:jc w:val="both"/>
        <w:textAlignment w:val="auto"/>
        <w:rPr>
          <w:rFonts w:hint="eastAsia"/>
          <w:lang w:val="en-US" w:eastAsia="zh-CN"/>
        </w:rPr>
      </w:pPr>
    </w:p>
    <w:p w14:paraId="2D526B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480" w:firstLineChars="200"/>
        <w:jc w:val="both"/>
        <w:textAlignment w:val="auto"/>
        <w:rPr>
          <w:rFonts w:hint="eastAsia"/>
          <w:lang w:val="en-US" w:eastAsia="zh-CN"/>
        </w:rPr>
      </w:pPr>
    </w:p>
    <w:p w14:paraId="747D9CD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480" w:firstLineChars="200"/>
        <w:jc w:val="both"/>
        <w:textAlignment w:val="auto"/>
        <w:rPr>
          <w:rFonts w:hint="eastAsia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1D7B3BE8"/>
    <w:rsid w:val="35A16CE2"/>
    <w:rsid w:val="43545580"/>
    <w:rsid w:val="55810B91"/>
    <w:rsid w:val="598040EA"/>
    <w:rsid w:val="5FF6EDBD"/>
    <w:rsid w:val="6DB5BB06"/>
    <w:rsid w:val="6FEF69FB"/>
    <w:rsid w:val="70B94469"/>
    <w:rsid w:val="777F2055"/>
    <w:rsid w:val="77ED6E0A"/>
    <w:rsid w:val="7BFEFA79"/>
    <w:rsid w:val="AF35F303"/>
    <w:rsid w:val="BEBA9F4A"/>
    <w:rsid w:val="C7BD867F"/>
    <w:rsid w:val="D6FF6D0A"/>
    <w:rsid w:val="D7EECC8A"/>
    <w:rsid w:val="DFDE1D6A"/>
    <w:rsid w:val="E5FF8CD0"/>
    <w:rsid w:val="F5167C54"/>
    <w:rsid w:val="FF7DEEA9"/>
    <w:rsid w:val="FFFD7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2776</Words>
  <Characters>2893</Characters>
  <Lines>0</Lines>
  <Paragraphs>0</Paragraphs>
  <TotalTime>1</TotalTime>
  <ScaleCrop>false</ScaleCrop>
  <LinksUpToDate>false</LinksUpToDate>
  <CharactersWithSpaces>3039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2026-01-13T01:03:00Z</cp:lastPrinted>
  <dcterms:modified xsi:type="dcterms:W3CDTF">2026-01-21T14:43:12Z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E95622D28C8046579FCDD699FB2B2F32_13</vt:lpwstr>
  </property>
  <property fmtid="{D5CDD505-2E9C-101B-9397-08002B2CF9AE}" pid="4" name="KSOTemplateDocerSaveRecord">
    <vt:lpwstr>eyJoZGlkIjoiZDdlNWM3ZjU5NDY4ODYyMjcwZGRkYmE0MmJkYzNlZmIiLCJ1c2VySWQiOiI2MzkzNzc1NzYifQ==</vt:lpwstr>
  </property>
</Properties>
</file>