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FD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p>
    <w:p w14:paraId="69CBC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pPr>
      <w:bookmarkStart w:id="0" w:name="_GoBack"/>
      <w:bookmarkEnd w:id="0"/>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正宁县应急管理局</w:t>
      </w:r>
    </w:p>
    <w:p w14:paraId="3BCB17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0"/>
        <w:jc w:val="center"/>
        <w:textAlignment w:val="auto"/>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202</w:t>
      </w:r>
      <w:r>
        <w:rPr>
          <w:rFonts w:hint="eastAsia" w:ascii="Times New Roman" w:hAnsi="Times New Roman" w:eastAsia="方正小标宋简体" w:cs="方正小标宋简体"/>
          <w:b w:val="0"/>
          <w:bCs w:val="0"/>
          <w:i w:val="0"/>
          <w:iCs w:val="0"/>
          <w:caps w:val="0"/>
          <w:color w:val="333333"/>
          <w:spacing w:val="0"/>
          <w:sz w:val="44"/>
          <w:szCs w:val="44"/>
          <w:shd w:val="clear" w:color="auto" w:fill="FFFFFF"/>
          <w:lang w:val="en-US" w:eastAsia="zh-CN"/>
        </w:rPr>
        <w:t>5</w:t>
      </w:r>
      <w:r>
        <w:rPr>
          <w:rFonts w:hint="default" w:ascii="Times New Roman" w:hAnsi="Times New Roman" w:eastAsia="方正小标宋简体" w:cs="方正小标宋简体"/>
          <w:b w:val="0"/>
          <w:bCs w:val="0"/>
          <w:i w:val="0"/>
          <w:iCs w:val="0"/>
          <w:caps w:val="0"/>
          <w:color w:val="333333"/>
          <w:spacing w:val="0"/>
          <w:sz w:val="44"/>
          <w:szCs w:val="44"/>
          <w:shd w:val="clear" w:color="auto" w:fill="FFFFFF"/>
        </w:rPr>
        <w:t>年政府信息公开工作年度报告</w:t>
      </w:r>
    </w:p>
    <w:p w14:paraId="0CE411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p>
    <w:p w14:paraId="79A9E5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default" w:ascii="黑体" w:hAnsi="黑体" w:eastAsia="黑体" w:cs="黑体"/>
          <w:b/>
          <w:bCs/>
          <w:i w:val="0"/>
          <w:iCs w:val="0"/>
          <w:caps w:val="0"/>
          <w:color w:val="333333"/>
          <w:spacing w:val="0"/>
          <w:sz w:val="32"/>
          <w:szCs w:val="32"/>
          <w:shd w:val="clear" w:color="auto" w:fill="FFFFFF"/>
          <w:lang w:val="en-US" w:eastAsia="zh-CN"/>
        </w:rPr>
      </w:pPr>
      <w:r>
        <w:rPr>
          <w:rFonts w:hint="eastAsia" w:ascii="Times New Roman" w:hAnsi="Times New Roman" w:eastAsia="仿宋_GB2312" w:cs="Times New Roman"/>
          <w:color w:val="auto"/>
          <w:kern w:val="2"/>
          <w:sz w:val="32"/>
          <w:szCs w:val="32"/>
          <w:highlight w:val="none"/>
          <w:lang w:val="en-US" w:eastAsia="zh-CN" w:bidi="ar-SA"/>
        </w:rPr>
        <w:t>根据《中华人民共和国政府信息公开条例》（以下简称《条例》）和《中华人民共和国政府信息公开工作年度报告格式》（国办公开办函〔2021〕30号）要求编制本报告。报告内容包括总体情况、主动公开政府信息情况、收到和处理政府信息公开申请情况、政府信息公开行政复议行政诉讼情况、存在的主要问题及改进情况、其他需要报告的事项六个部分。报告所列数据统计期限为</w:t>
      </w:r>
      <w:r>
        <w:rPr>
          <w:rFonts w:hint="default" w:ascii="Times New Roman" w:hAnsi="Times New Roman" w:eastAsia="仿宋_GB2312" w:cs="Times New Roman"/>
          <w:color w:val="auto"/>
          <w:kern w:val="2"/>
          <w:sz w:val="32"/>
          <w:szCs w:val="32"/>
          <w:highlight w:val="none"/>
          <w:lang w:val="en-US" w:eastAsia="zh-CN" w:bidi="ar-SA"/>
        </w:rPr>
        <w:t>202</w:t>
      </w:r>
      <w:r>
        <w:rPr>
          <w:rFonts w:hint="eastAsia" w:ascii="Times New Roman" w:hAnsi="Times New Roman" w:eastAsia="仿宋_GB2312" w:cs="Times New Roman"/>
          <w:color w:val="auto"/>
          <w:kern w:val="2"/>
          <w:sz w:val="32"/>
          <w:szCs w:val="32"/>
          <w:highlight w:val="none"/>
          <w:lang w:val="en-US" w:eastAsia="zh-CN" w:bidi="ar-SA"/>
        </w:rPr>
        <w:t>5年</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日至</w:t>
      </w:r>
      <w:r>
        <w:rPr>
          <w:rFonts w:hint="default" w:ascii="Times New Roman" w:hAnsi="Times New Roman" w:eastAsia="仿宋_GB2312" w:cs="Times New Roman"/>
          <w:color w:val="auto"/>
          <w:kern w:val="2"/>
          <w:sz w:val="32"/>
          <w:szCs w:val="32"/>
          <w:highlight w:val="none"/>
          <w:lang w:val="en-US" w:eastAsia="zh-CN" w:bidi="ar-SA"/>
        </w:rPr>
        <w:t>12</w:t>
      </w:r>
      <w:r>
        <w:rPr>
          <w:rFonts w:hint="eastAsia" w:ascii="Times New Roman" w:hAnsi="Times New Roman" w:eastAsia="仿宋_GB2312" w:cs="Times New Roman"/>
          <w:color w:val="auto"/>
          <w:kern w:val="2"/>
          <w:sz w:val="32"/>
          <w:szCs w:val="32"/>
          <w:highlight w:val="none"/>
          <w:lang w:val="en-US" w:eastAsia="zh-CN" w:bidi="ar-SA"/>
        </w:rPr>
        <w:t>月</w:t>
      </w:r>
      <w:r>
        <w:rPr>
          <w:rFonts w:hint="default" w:ascii="Times New Roman" w:hAnsi="Times New Roman" w:eastAsia="仿宋_GB2312" w:cs="Times New Roman"/>
          <w:color w:val="auto"/>
          <w:kern w:val="2"/>
          <w:sz w:val="32"/>
          <w:szCs w:val="32"/>
          <w:highlight w:val="none"/>
          <w:lang w:val="en-US" w:eastAsia="zh-CN" w:bidi="ar-SA"/>
        </w:rPr>
        <w:t>31</w:t>
      </w:r>
      <w:r>
        <w:rPr>
          <w:rFonts w:hint="eastAsia" w:ascii="Times New Roman" w:hAnsi="Times New Roman" w:eastAsia="仿宋_GB2312" w:cs="Times New Roman"/>
          <w:color w:val="auto"/>
          <w:kern w:val="2"/>
          <w:sz w:val="32"/>
          <w:szCs w:val="32"/>
          <w:highlight w:val="none"/>
          <w:lang w:val="en-US" w:eastAsia="zh-CN" w:bidi="ar-SA"/>
        </w:rPr>
        <w:t>日。</w:t>
      </w:r>
    </w:p>
    <w:p w14:paraId="68EB7CAF">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总体情况</w:t>
      </w:r>
    </w:p>
    <w:p w14:paraId="37C786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2025年，我局政府信息公开工作严格落实党中央、国务院及省、市、县各级党委政府关于政务公开工作的决策部署，恪守“以公开为常态，不公开为例外”原则，聚焦应急管理、防灾减灾救灾、安全生产核心职能，着力提升政务公开质效，有效保障人民群众知情权。工作中，我们紧扣群众需求优化公开渠道，围绕重点领域细化公开内容，以规范化、标准化的信息公开工作，切实增强群众获得感与满意度，为全县应急管理事业高质量发展营造了透明高效的政务环境。</w:t>
      </w:r>
    </w:p>
    <w:p w14:paraId="0964CA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（一）</w:t>
      </w:r>
      <w:r>
        <w:rPr>
          <w:rStyle w:val="9"/>
          <w:rFonts w:hint="eastAsia" w:ascii="仿宋_GB2312" w:hAnsi="仿宋_GB2312" w:eastAsia="仿宋_GB2312" w:cs="仿宋_GB2312"/>
          <w:b/>
          <w:bCs/>
          <w:i w:val="0"/>
          <w:iCs w:val="0"/>
          <w:caps w:val="0"/>
          <w:color w:val="333333"/>
          <w:spacing w:val="0"/>
          <w:sz w:val="32"/>
          <w:szCs w:val="32"/>
          <w:shd w:val="clear" w:color="auto" w:fill="FFFFFF"/>
        </w:rPr>
        <w:t>主动公开方面</w:t>
      </w:r>
    </w:p>
    <w:p w14:paraId="2C08E2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年，我局聚焦行政决策、财政预决算、“三公”经费、安全生产、</w:t>
      </w:r>
      <w:r>
        <w:rPr>
          <w:rFonts w:hint="eastAsia" w:ascii="仿宋_GB2312" w:hAnsi="仿宋_GB2312" w:eastAsia="仿宋_GB2312" w:cs="仿宋_GB2312"/>
          <w:i w:val="0"/>
          <w:iCs w:val="0"/>
          <w:caps w:val="0"/>
          <w:color w:val="333333"/>
          <w:spacing w:val="0"/>
          <w:sz w:val="32"/>
          <w:szCs w:val="32"/>
          <w:shd w:val="clear" w:color="auto" w:fill="FFFFFF"/>
          <w:lang w:val="en-US" w:eastAsia="zh-CN"/>
        </w:rPr>
        <w:t>防震减灾、</w:t>
      </w:r>
      <w:r>
        <w:rPr>
          <w:rFonts w:hint="eastAsia" w:ascii="仿宋_GB2312" w:hAnsi="仿宋_GB2312" w:eastAsia="仿宋_GB2312" w:cs="仿宋_GB2312"/>
          <w:i w:val="0"/>
          <w:iCs w:val="0"/>
          <w:caps w:val="0"/>
          <w:color w:val="333333"/>
          <w:spacing w:val="0"/>
          <w:sz w:val="32"/>
          <w:szCs w:val="32"/>
          <w:shd w:val="clear" w:color="auto" w:fill="FFFFFF"/>
        </w:rPr>
        <w:t>环境保护、价格收费、道路交通、项目建设施工、优化营商环境、惠民实事、政务服务热线、统计信息等重点领域，全面推进政府信息公开工作。针对社会公众广泛关注、与群众切身利益密切相关的重大决策部署、政府工作报告、重点改革方案、重大政策措施以及重点工程项目进展成效等内容，做到及时、主动、全面、精准公开，自觉接受社会各界监督。</w:t>
      </w:r>
    </w:p>
    <w:p w14:paraId="1697DA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截至202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年12月31日，我局依托政府网站累计主动公开政府信息1</w:t>
      </w:r>
      <w:r>
        <w:rPr>
          <w:rFonts w:hint="eastAsia" w:ascii="仿宋_GB2312" w:hAnsi="仿宋_GB2312" w:eastAsia="仿宋_GB2312" w:cs="仿宋_GB2312"/>
          <w:i w:val="0"/>
          <w:iCs w:val="0"/>
          <w:caps w:val="0"/>
          <w:color w:val="333333"/>
          <w:spacing w:val="0"/>
          <w:sz w:val="32"/>
          <w:szCs w:val="32"/>
          <w:shd w:val="clear" w:color="auto" w:fill="FFFFFF"/>
          <w:lang w:val="en-US" w:eastAsia="zh-CN"/>
        </w:rPr>
        <w:t>7</w:t>
      </w:r>
      <w:r>
        <w:rPr>
          <w:rFonts w:hint="eastAsia" w:ascii="仿宋_GB2312" w:hAnsi="仿宋_GB2312" w:eastAsia="仿宋_GB2312" w:cs="仿宋_GB2312"/>
          <w:i w:val="0"/>
          <w:iCs w:val="0"/>
          <w:caps w:val="0"/>
          <w:color w:val="333333"/>
          <w:spacing w:val="0"/>
          <w:sz w:val="32"/>
          <w:szCs w:val="32"/>
          <w:shd w:val="clear" w:color="auto" w:fill="FFFFFF"/>
        </w:rPr>
        <w:t>条，全文电子化率达100%。其中，政府文件类信息</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23.5</w:t>
      </w:r>
      <w:r>
        <w:rPr>
          <w:rFonts w:hint="eastAsia" w:ascii="仿宋_GB2312" w:hAnsi="仿宋_GB2312" w:eastAsia="仿宋_GB2312" w:cs="仿宋_GB2312"/>
          <w:i w:val="0"/>
          <w:iCs w:val="0"/>
          <w:caps w:val="0"/>
          <w:color w:val="333333"/>
          <w:spacing w:val="0"/>
          <w:sz w:val="32"/>
          <w:szCs w:val="32"/>
          <w:shd w:val="clear" w:color="auto" w:fill="FFFFFF"/>
        </w:rPr>
        <w:t>%；规划信息类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23.5</w:t>
      </w:r>
      <w:r>
        <w:rPr>
          <w:rFonts w:hint="eastAsia" w:ascii="仿宋_GB2312" w:hAnsi="仿宋_GB2312" w:eastAsia="仿宋_GB2312" w:cs="仿宋_GB2312"/>
          <w:i w:val="0"/>
          <w:iCs w:val="0"/>
          <w:caps w:val="0"/>
          <w:color w:val="333333"/>
          <w:spacing w:val="0"/>
          <w:sz w:val="32"/>
          <w:szCs w:val="32"/>
          <w:shd w:val="clear" w:color="auto" w:fill="FFFFFF"/>
        </w:rPr>
        <w:t>%；部门预算决算类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2</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11.8%</w:t>
      </w:r>
      <w:r>
        <w:rPr>
          <w:rFonts w:hint="eastAsia" w:ascii="仿宋_GB2312" w:hAnsi="仿宋_GB2312" w:eastAsia="仿宋_GB2312" w:cs="仿宋_GB2312"/>
          <w:i w:val="0"/>
          <w:iCs w:val="0"/>
          <w:caps w:val="0"/>
          <w:color w:val="333333"/>
          <w:spacing w:val="0"/>
          <w:sz w:val="32"/>
          <w:szCs w:val="32"/>
          <w:shd w:val="clear" w:color="auto" w:fill="FFFFFF"/>
        </w:rPr>
        <w:t>；统计信息类</w:t>
      </w:r>
      <w:r>
        <w:rPr>
          <w:rFonts w:hint="eastAsia" w:ascii="仿宋_GB2312" w:hAnsi="仿宋_GB2312" w:eastAsia="仿宋_GB2312" w:cs="仿宋_GB2312"/>
          <w:i w:val="0"/>
          <w:iCs w:val="0"/>
          <w:caps w:val="0"/>
          <w:color w:val="333333"/>
          <w:spacing w:val="0"/>
          <w:sz w:val="32"/>
          <w:szCs w:val="32"/>
          <w:shd w:val="clear" w:color="auto" w:fill="FFFFFF"/>
          <w:lang w:val="en-US" w:eastAsia="zh-CN"/>
        </w:rPr>
        <w:t>4</w:t>
      </w:r>
      <w:r>
        <w:rPr>
          <w:rFonts w:hint="eastAsia" w:ascii="仿宋_GB2312" w:hAnsi="仿宋_GB2312" w:eastAsia="仿宋_GB2312" w:cs="仿宋_GB2312"/>
          <w:i w:val="0"/>
          <w:iCs w:val="0"/>
          <w:caps w:val="0"/>
          <w:color w:val="333333"/>
          <w:spacing w:val="0"/>
          <w:sz w:val="32"/>
          <w:szCs w:val="32"/>
          <w:shd w:val="clear" w:color="auto" w:fill="FFFFFF"/>
        </w:rPr>
        <w:t>条，占比23</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%；其他法定公开类信息</w:t>
      </w:r>
      <w:r>
        <w:rPr>
          <w:rFonts w:hint="eastAsia" w:ascii="仿宋_GB2312" w:hAnsi="仿宋_GB2312" w:eastAsia="仿宋_GB2312" w:cs="仿宋_GB2312"/>
          <w:i w:val="0"/>
          <w:iCs w:val="0"/>
          <w:caps w:val="0"/>
          <w:color w:val="333333"/>
          <w:spacing w:val="0"/>
          <w:sz w:val="32"/>
          <w:szCs w:val="32"/>
          <w:shd w:val="clear" w:color="auto" w:fill="FFFFFF"/>
          <w:lang w:val="en-US" w:eastAsia="zh-CN"/>
        </w:rPr>
        <w:t>3</w:t>
      </w:r>
      <w:r>
        <w:rPr>
          <w:rFonts w:hint="eastAsia" w:ascii="仿宋_GB2312" w:hAnsi="仿宋_GB2312" w:eastAsia="仿宋_GB2312" w:cs="仿宋_GB2312"/>
          <w:i w:val="0"/>
          <w:iCs w:val="0"/>
          <w:caps w:val="0"/>
          <w:color w:val="333333"/>
          <w:spacing w:val="0"/>
          <w:sz w:val="32"/>
          <w:szCs w:val="32"/>
          <w:shd w:val="clear" w:color="auto" w:fill="FFFFFF"/>
        </w:rPr>
        <w:t>条，占比</w:t>
      </w:r>
      <w:r>
        <w:rPr>
          <w:rFonts w:hint="eastAsia" w:ascii="仿宋_GB2312" w:hAnsi="仿宋_GB2312" w:eastAsia="仿宋_GB2312" w:cs="仿宋_GB2312"/>
          <w:i w:val="0"/>
          <w:iCs w:val="0"/>
          <w:caps w:val="0"/>
          <w:color w:val="333333"/>
          <w:spacing w:val="0"/>
          <w:sz w:val="32"/>
          <w:szCs w:val="32"/>
          <w:shd w:val="clear" w:color="auto" w:fill="FFFFFF"/>
          <w:lang w:val="en-US" w:eastAsia="zh-CN"/>
        </w:rPr>
        <w:t>17</w:t>
      </w:r>
      <w:r>
        <w:rPr>
          <w:rFonts w:hint="eastAsia" w:ascii="仿宋_GB2312" w:hAnsi="仿宋_GB2312" w:eastAsia="仿宋_GB2312" w:cs="仿宋_GB2312"/>
          <w:i w:val="0"/>
          <w:iCs w:val="0"/>
          <w:caps w:val="0"/>
          <w:color w:val="333333"/>
          <w:spacing w:val="0"/>
          <w:sz w:val="32"/>
          <w:szCs w:val="32"/>
          <w:shd w:val="clear" w:color="auto" w:fill="FFFFFF"/>
        </w:rPr>
        <w:t>.6%。</w:t>
      </w:r>
    </w:p>
    <w:p w14:paraId="7D2B0340">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Style w:val="9"/>
          <w:rFonts w:hint="eastAsia" w:ascii="仿宋_GB2312" w:hAnsi="仿宋_GB2312" w:eastAsia="仿宋_GB2312" w:cs="仿宋_GB2312"/>
          <w:b/>
          <w:bCs/>
          <w:i w:val="0"/>
          <w:iCs w:val="0"/>
          <w:caps w:val="0"/>
          <w:color w:val="333333"/>
          <w:spacing w:val="0"/>
          <w:sz w:val="32"/>
          <w:szCs w:val="32"/>
          <w:shd w:val="clear" w:color="auto" w:fill="FFFFFF"/>
        </w:rPr>
      </w:pPr>
      <w:r>
        <w:rPr>
          <w:rStyle w:val="9"/>
          <w:rFonts w:hint="eastAsia" w:ascii="仿宋_GB2312" w:hAnsi="仿宋_GB2312" w:eastAsia="仿宋_GB2312" w:cs="仿宋_GB2312"/>
          <w:b/>
          <w:bCs/>
          <w:i w:val="0"/>
          <w:iCs w:val="0"/>
          <w:caps w:val="0"/>
          <w:color w:val="333333"/>
          <w:spacing w:val="0"/>
          <w:sz w:val="32"/>
          <w:szCs w:val="32"/>
          <w:shd w:val="clear" w:color="auto" w:fill="FFFFFF"/>
        </w:rPr>
        <w:t>依申请公开方面</w:t>
      </w:r>
    </w:p>
    <w:p w14:paraId="5A4A7578">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rightChars="0" w:firstLine="640" w:firstLineChars="200"/>
        <w:jc w:val="both"/>
        <w:rPr>
          <w:rStyle w:val="9"/>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依申请公开受理渠道畅通，202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5</w:t>
      </w:r>
      <w:r>
        <w:rPr>
          <w:rFonts w:hint="eastAsia" w:ascii="仿宋_GB2312" w:hAnsi="仿宋_GB2312" w:eastAsia="仿宋_GB2312" w:cs="仿宋_GB2312"/>
          <w:i w:val="0"/>
          <w:iCs w:val="0"/>
          <w:caps w:val="0"/>
          <w:color w:val="333333"/>
          <w:spacing w:val="0"/>
          <w:sz w:val="32"/>
          <w:szCs w:val="32"/>
          <w:shd w:val="clear" w:color="auto" w:fill="FFFFFF"/>
        </w:rPr>
        <w:t>年度，我局未收到政府信息公开申请，无因政府信息公开引发的行政复议、行政诉讼问</w:t>
      </w:r>
    </w:p>
    <w:p w14:paraId="24194A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lang w:val="en-US" w:eastAsia="zh-CN"/>
        </w:rPr>
        <w:t>题</w:t>
      </w:r>
      <w:r>
        <w:rPr>
          <w:rFonts w:hint="eastAsia" w:ascii="仿宋_GB2312" w:hAnsi="仿宋_GB2312" w:eastAsia="仿宋_GB2312" w:cs="仿宋_GB2312"/>
          <w:i w:val="0"/>
          <w:iCs w:val="0"/>
          <w:caps w:val="0"/>
          <w:color w:val="333333"/>
          <w:spacing w:val="0"/>
          <w:sz w:val="32"/>
          <w:szCs w:val="32"/>
          <w:shd w:val="clear" w:color="auto" w:fill="FFFFFF"/>
        </w:rPr>
        <w:t>。</w:t>
      </w:r>
    </w:p>
    <w:p w14:paraId="11D5EC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vertAlign w:val="baseline"/>
        </w:rPr>
        <w:t>（三）</w:t>
      </w:r>
      <w:r>
        <w:rPr>
          <w:rStyle w:val="9"/>
          <w:rFonts w:hint="eastAsia" w:ascii="仿宋_GB2312" w:hAnsi="仿宋_GB2312" w:eastAsia="仿宋_GB2312" w:cs="仿宋_GB2312"/>
          <w:b/>
          <w:bCs/>
          <w:i w:val="0"/>
          <w:iCs w:val="0"/>
          <w:caps w:val="0"/>
          <w:color w:val="333333"/>
          <w:spacing w:val="0"/>
          <w:sz w:val="32"/>
          <w:szCs w:val="32"/>
          <w:shd w:val="clear" w:color="auto" w:fill="FFFFFF"/>
          <w:vertAlign w:val="baseline"/>
        </w:rPr>
        <w:t>政府信息管理方面</w:t>
      </w:r>
    </w:p>
    <w:p w14:paraId="3EB1B2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shd w:val="clear" w:color="auto" w:fill="FFFFFF"/>
          <w:vertAlign w:val="baseline"/>
        </w:rPr>
      </w:pPr>
      <w:r>
        <w:rPr>
          <w:rFonts w:hint="eastAsia" w:ascii="仿宋_GB2312" w:hAnsi="仿宋_GB2312" w:eastAsia="仿宋_GB2312" w:cs="仿宋_GB2312"/>
          <w:i w:val="0"/>
          <w:iCs w:val="0"/>
          <w:caps w:val="0"/>
          <w:color w:val="333333"/>
          <w:spacing w:val="0"/>
          <w:sz w:val="32"/>
          <w:szCs w:val="32"/>
          <w:shd w:val="clear" w:color="auto" w:fill="FFFFFF"/>
          <w:vertAlign w:val="baseline"/>
        </w:rPr>
        <w:t>我局以规范、准确、安全、便利为导向优化政务公开内容，扎实推进政府信息公开各项工作，持续提升政务公开质量和实效，切实保障人民群众的知情权、参与权和监督权，为应急管理事业发展营造优良政务环境。</w:t>
      </w:r>
    </w:p>
    <w:p w14:paraId="5DCA2D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vertAlign w:val="baseline"/>
        </w:rPr>
        <w:t>同时，我局高度重视政府信息公开工作，年初专题召开会议安排部署年度工作任务，明确分管领导和具体业务人员，指定专人负责依申请公开事项的登记、审核、督办、流转等全流程工作，确保依申请公开事项办理、答复等环节运转顺畅，并严格依照《政府信息公开条例》等相关规定，保障在法定时限内高效完成回复工作。</w:t>
      </w:r>
    </w:p>
    <w:p w14:paraId="3F7AE8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vertAlign w:val="baseline"/>
        </w:rPr>
        <w:t>（四）</w:t>
      </w:r>
      <w:r>
        <w:rPr>
          <w:rStyle w:val="9"/>
          <w:rFonts w:hint="eastAsia" w:ascii="仿宋_GB2312" w:hAnsi="仿宋_GB2312" w:eastAsia="仿宋_GB2312" w:cs="仿宋_GB2312"/>
          <w:b/>
          <w:bCs/>
          <w:i w:val="0"/>
          <w:iCs w:val="0"/>
          <w:caps w:val="0"/>
          <w:color w:val="333333"/>
          <w:spacing w:val="0"/>
          <w:sz w:val="32"/>
          <w:szCs w:val="32"/>
          <w:shd w:val="clear" w:color="auto" w:fill="FFFFFF"/>
          <w:vertAlign w:val="baseline"/>
        </w:rPr>
        <w:t>平台建设方面</w:t>
      </w:r>
    </w:p>
    <w:p w14:paraId="50A093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jc w:val="both"/>
        <w:textAlignment w:val="baseline"/>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一是</w:t>
      </w:r>
      <w:r>
        <w:rPr>
          <w:rFonts w:hint="eastAsia" w:ascii="仿宋_GB2312" w:hAnsi="仿宋_GB2312" w:eastAsia="仿宋_GB2312" w:cs="仿宋_GB2312"/>
          <w:i w:val="0"/>
          <w:iCs w:val="0"/>
          <w:caps w:val="0"/>
          <w:color w:val="333333"/>
          <w:spacing w:val="0"/>
          <w:sz w:val="32"/>
          <w:szCs w:val="32"/>
          <w:shd w:val="clear" w:color="auto" w:fill="FFFFFF"/>
          <w:vertAlign w:val="baseline"/>
        </w:rPr>
        <w:t>优化栏目功能，提升查询便捷程度我局持续强化政府网站信息公开专栏建设，优化栏目设置与页面布局，提升信息检索查询效率；同时，充分发挥政务新媒体平台效能，拓宽信息公开渠道，及时发布各类应急管理信息，增强信息传播的时效性与覆盖面。</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二是</w:t>
      </w:r>
      <w:r>
        <w:rPr>
          <w:rFonts w:hint="eastAsia" w:ascii="仿宋_GB2312" w:hAnsi="仿宋_GB2312" w:eastAsia="仿宋_GB2312" w:cs="仿宋_GB2312"/>
          <w:i w:val="0"/>
          <w:iCs w:val="0"/>
          <w:caps w:val="0"/>
          <w:color w:val="333333"/>
          <w:spacing w:val="0"/>
          <w:sz w:val="32"/>
          <w:szCs w:val="32"/>
          <w:shd w:val="clear" w:color="auto" w:fill="FFFFFF"/>
          <w:vertAlign w:val="baseline"/>
        </w:rPr>
        <w:t>聚焦政务服务，公开事项办理要素</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依托政府网站全面公开危险化学品重大危险源备案、生产安全事故应急预案备案、典型地震遗址遗迹认定、地震观测环境保护范围内建设工程项目选址意见书核发、自然灾害救助资金给付、储存烟花爆竹建设项目安全设施设计审查、危险化学品经营许可、其他非煤矿山及非煤矿山建设项目安全设施设计审查等政务服务事项的办理流程、所需材料、办理时限，切实为群众办事提供便利。</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三是</w:t>
      </w:r>
      <w:r>
        <w:rPr>
          <w:rFonts w:hint="eastAsia" w:ascii="仿宋_GB2312" w:hAnsi="仿宋_GB2312" w:eastAsia="仿宋_GB2312" w:cs="仿宋_GB2312"/>
          <w:i w:val="0"/>
          <w:iCs w:val="0"/>
          <w:caps w:val="0"/>
          <w:color w:val="333333"/>
          <w:spacing w:val="0"/>
          <w:sz w:val="32"/>
          <w:szCs w:val="32"/>
          <w:shd w:val="clear" w:color="auto" w:fill="FFFFFF"/>
          <w:vertAlign w:val="baseline"/>
        </w:rPr>
        <w:t>严守财</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财务</w:t>
      </w:r>
      <w:r>
        <w:rPr>
          <w:rFonts w:hint="eastAsia" w:ascii="仿宋_GB2312" w:hAnsi="仿宋_GB2312" w:eastAsia="仿宋_GB2312" w:cs="仿宋_GB2312"/>
          <w:i w:val="0"/>
          <w:iCs w:val="0"/>
          <w:caps w:val="0"/>
          <w:color w:val="333333"/>
          <w:spacing w:val="0"/>
          <w:sz w:val="32"/>
          <w:szCs w:val="32"/>
          <w:shd w:val="clear" w:color="auto" w:fill="FFFFFF"/>
          <w:vertAlign w:val="baseline"/>
        </w:rPr>
        <w:t>纪律，公开年度预决算信息</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严格遵照财务管理相关规定，于年初在政府网站公开单位编制的财务预算报告与年度决算报告，主动接受社会各界监督。</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四是</w:t>
      </w:r>
      <w:r>
        <w:rPr>
          <w:rFonts w:hint="eastAsia" w:ascii="仿宋_GB2312" w:hAnsi="仿宋_GB2312" w:eastAsia="仿宋_GB2312" w:cs="仿宋_GB2312"/>
          <w:i w:val="0"/>
          <w:iCs w:val="0"/>
          <w:caps w:val="0"/>
          <w:color w:val="333333"/>
          <w:spacing w:val="0"/>
          <w:sz w:val="32"/>
          <w:szCs w:val="32"/>
          <w:shd w:val="clear" w:color="auto" w:fill="FFFFFF"/>
          <w:vertAlign w:val="baseline"/>
        </w:rPr>
        <w:t>细化行业监管，公示烟花经营许可信息</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通过政府信息网，对外公开已许可的烟花爆竹经营门店相关信息，以公开促监管、以透明强规范。</w:t>
      </w:r>
      <w:r>
        <w:rPr>
          <w:rFonts w:hint="eastAsia" w:ascii="仿宋_GB2312" w:hAnsi="仿宋_GB2312" w:eastAsia="仿宋_GB2312" w:cs="仿宋_GB2312"/>
          <w:i w:val="0"/>
          <w:iCs w:val="0"/>
          <w:caps w:val="0"/>
          <w:color w:val="333333"/>
          <w:spacing w:val="0"/>
          <w:sz w:val="32"/>
          <w:szCs w:val="32"/>
          <w:shd w:val="clear" w:color="auto" w:fill="FFFFFF"/>
          <w:vertAlign w:val="baseline"/>
          <w:lang w:val="en-US" w:eastAsia="zh-CN"/>
        </w:rPr>
        <w:t>五是</w:t>
      </w:r>
      <w:r>
        <w:rPr>
          <w:rFonts w:hint="eastAsia" w:ascii="仿宋_GB2312" w:hAnsi="仿宋_GB2312" w:eastAsia="仿宋_GB2312" w:cs="仿宋_GB2312"/>
          <w:i w:val="0"/>
          <w:iCs w:val="0"/>
          <w:caps w:val="0"/>
          <w:color w:val="333333"/>
          <w:spacing w:val="0"/>
          <w:sz w:val="32"/>
          <w:szCs w:val="32"/>
          <w:shd w:val="clear" w:color="auto" w:fill="FFFFFF"/>
          <w:vertAlign w:val="baseline"/>
        </w:rPr>
        <w:t>强化内部公示，公开重大事项决策内容</w:t>
      </w:r>
      <w:r>
        <w:rPr>
          <w:rFonts w:hint="eastAsia" w:ascii="仿宋_GB2312" w:hAnsi="仿宋_GB2312" w:eastAsia="仿宋_GB2312" w:cs="仿宋_GB2312"/>
          <w:i w:val="0"/>
          <w:iCs w:val="0"/>
          <w:caps w:val="0"/>
          <w:color w:val="333333"/>
          <w:spacing w:val="0"/>
          <w:sz w:val="32"/>
          <w:szCs w:val="32"/>
          <w:shd w:val="clear" w:color="auto" w:fill="FFFFFF"/>
          <w:vertAlign w:val="baseline"/>
          <w:lang w:eastAsia="zh-CN"/>
        </w:rPr>
        <w:t>。</w:t>
      </w:r>
      <w:r>
        <w:rPr>
          <w:rFonts w:hint="eastAsia" w:ascii="仿宋_GB2312" w:hAnsi="仿宋_GB2312" w:eastAsia="仿宋_GB2312" w:cs="仿宋_GB2312"/>
          <w:i w:val="0"/>
          <w:iCs w:val="0"/>
          <w:caps w:val="0"/>
          <w:color w:val="333333"/>
          <w:spacing w:val="0"/>
          <w:sz w:val="32"/>
          <w:szCs w:val="32"/>
          <w:shd w:val="clear" w:color="auto" w:fill="FFFFFF"/>
          <w:vertAlign w:val="baseline"/>
        </w:rPr>
        <w:t>在单位醒目位置设置政务信息公示牌，定期公开单位重大事项与重要决策内容，保障干部职工的知情权与监督权。</w:t>
      </w:r>
    </w:p>
    <w:p w14:paraId="6C7FE5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（五）</w:t>
      </w:r>
      <w:r>
        <w:rPr>
          <w:rStyle w:val="9"/>
          <w:rFonts w:hint="eastAsia" w:ascii="仿宋_GB2312" w:hAnsi="仿宋_GB2312" w:eastAsia="仿宋_GB2312" w:cs="仿宋_GB2312"/>
          <w:b/>
          <w:bCs/>
          <w:i w:val="0"/>
          <w:iCs w:val="0"/>
          <w:caps w:val="0"/>
          <w:color w:val="333333"/>
          <w:spacing w:val="0"/>
          <w:sz w:val="32"/>
          <w:szCs w:val="32"/>
          <w:shd w:val="clear" w:color="auto" w:fill="FFFFFF"/>
        </w:rPr>
        <w:t>监督保障方面</w:t>
      </w:r>
    </w:p>
    <w:p w14:paraId="611874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5"/>
        <w:jc w:val="both"/>
        <w:rPr>
          <w:rFonts w:hint="eastAsia" w:ascii="黑体" w:hAnsi="黑体" w:eastAsia="黑体" w:cs="黑体"/>
          <w:b w:val="0"/>
          <w:bCs w:val="0"/>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我局注重强化政府信息公开常态化管理，将此项工作纳入年度重点工作范畴，细化分解政务公开重点任务，建立健全政府信息公开工作考核制度。同时，按时参加县政府组织的信息公开业务培训，对标测评要求完成整改提升，确保工作质效达标。</w:t>
      </w:r>
    </w:p>
    <w:p w14:paraId="6B3F4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eastAsia" w:ascii="Times New Roman" w:hAnsi="Times New Roman"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2268"/>
        <w:gridCol w:w="2268"/>
        <w:gridCol w:w="2268"/>
      </w:tblGrid>
      <w:tr w14:paraId="1DDA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5697A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第二十条第（一）项</w:t>
            </w:r>
          </w:p>
        </w:tc>
      </w:tr>
      <w:tr w14:paraId="0231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4EBD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268" w:type="dxa"/>
            <w:noWrap w:val="0"/>
            <w:tcMar>
              <w:left w:w="57" w:type="dxa"/>
              <w:right w:w="57" w:type="dxa"/>
            </w:tcMar>
            <w:vAlign w:val="center"/>
          </w:tcPr>
          <w:p w14:paraId="280D1D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268" w:type="dxa"/>
            <w:noWrap w:val="0"/>
            <w:tcMar>
              <w:left w:w="57" w:type="dxa"/>
              <w:right w:w="57" w:type="dxa"/>
            </w:tcMar>
            <w:vAlign w:val="center"/>
          </w:tcPr>
          <w:p w14:paraId="10D2F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268" w:type="dxa"/>
            <w:noWrap w:val="0"/>
            <w:tcMar>
              <w:left w:w="57" w:type="dxa"/>
              <w:right w:w="57" w:type="dxa"/>
            </w:tcMar>
            <w:vAlign w:val="center"/>
          </w:tcPr>
          <w:p w14:paraId="74D6A8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14:paraId="2E1B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8F35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268" w:type="dxa"/>
            <w:noWrap w:val="0"/>
            <w:tcMar>
              <w:left w:w="57" w:type="dxa"/>
              <w:right w:w="57" w:type="dxa"/>
            </w:tcMar>
            <w:vAlign w:val="center"/>
          </w:tcPr>
          <w:p w14:paraId="4A737C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A5B9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58487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A48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0CBF1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268" w:type="dxa"/>
            <w:noWrap w:val="0"/>
            <w:tcMar>
              <w:left w:w="57" w:type="dxa"/>
              <w:right w:w="57" w:type="dxa"/>
            </w:tcMar>
            <w:vAlign w:val="center"/>
          </w:tcPr>
          <w:p w14:paraId="753DFA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5BA2E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2268" w:type="dxa"/>
            <w:noWrap w:val="0"/>
            <w:tcMar>
              <w:left w:w="57" w:type="dxa"/>
              <w:right w:w="57" w:type="dxa"/>
            </w:tcMar>
            <w:vAlign w:val="center"/>
          </w:tcPr>
          <w:p w14:paraId="30A5C0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0C1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22C49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第二十条第（五）项</w:t>
            </w:r>
          </w:p>
        </w:tc>
      </w:tr>
      <w:tr w14:paraId="2A93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F3CD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7300F7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6C8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B8D4C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6804" w:type="dxa"/>
            <w:gridSpan w:val="3"/>
            <w:noWrap w:val="0"/>
            <w:tcMar>
              <w:left w:w="57" w:type="dxa"/>
              <w:right w:w="57" w:type="dxa"/>
            </w:tcMar>
            <w:vAlign w:val="center"/>
          </w:tcPr>
          <w:p w14:paraId="50447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2</w:t>
            </w:r>
          </w:p>
        </w:tc>
      </w:tr>
      <w:tr w14:paraId="5F0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63290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第二十条第（六）项</w:t>
            </w:r>
          </w:p>
        </w:tc>
      </w:tr>
      <w:tr w14:paraId="169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1B647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6F9F0D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14:paraId="378A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2839F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6804" w:type="dxa"/>
            <w:gridSpan w:val="3"/>
            <w:noWrap w:val="0"/>
            <w:tcMar>
              <w:left w:w="57" w:type="dxa"/>
              <w:right w:w="57" w:type="dxa"/>
            </w:tcMar>
            <w:vAlign w:val="center"/>
          </w:tcPr>
          <w:p w14:paraId="27E50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82</w:t>
            </w:r>
          </w:p>
        </w:tc>
      </w:tr>
      <w:tr w14:paraId="5D64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745AF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6804" w:type="dxa"/>
            <w:gridSpan w:val="3"/>
            <w:noWrap w:val="0"/>
            <w:tcMar>
              <w:left w:w="57" w:type="dxa"/>
              <w:right w:w="57" w:type="dxa"/>
            </w:tcMar>
            <w:vAlign w:val="center"/>
          </w:tcPr>
          <w:p w14:paraId="72AF3A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788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784" w:type="dxa"/>
            <w:gridSpan w:val="4"/>
            <w:noWrap w:val="0"/>
            <w:tcMar>
              <w:left w:w="57" w:type="dxa"/>
              <w:right w:w="57" w:type="dxa"/>
            </w:tcMar>
            <w:vAlign w:val="center"/>
          </w:tcPr>
          <w:p w14:paraId="7868E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黑体" w:hAnsi="黑体" w:eastAsia="黑体" w:cs="黑体"/>
                <w:color w:val="000000"/>
                <w:kern w:val="0"/>
                <w:sz w:val="20"/>
                <w:szCs w:val="20"/>
                <w:lang w:val="en-US" w:eastAsia="zh-CN" w:bidi="ar"/>
              </w:rPr>
              <w:t>第二十条第（八）项</w:t>
            </w:r>
          </w:p>
        </w:tc>
      </w:tr>
      <w:tr w14:paraId="1AF1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5E5072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6804" w:type="dxa"/>
            <w:gridSpan w:val="3"/>
            <w:noWrap w:val="0"/>
            <w:tcMar>
              <w:left w:w="57" w:type="dxa"/>
              <w:right w:w="57" w:type="dxa"/>
            </w:tcMar>
            <w:vAlign w:val="center"/>
          </w:tcPr>
          <w:p w14:paraId="5EB61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14:paraId="2D76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80" w:type="dxa"/>
            <w:noWrap w:val="0"/>
            <w:tcMar>
              <w:left w:w="57" w:type="dxa"/>
              <w:right w:w="57" w:type="dxa"/>
            </w:tcMar>
            <w:vAlign w:val="center"/>
          </w:tcPr>
          <w:p w14:paraId="35D261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6804" w:type="dxa"/>
            <w:gridSpan w:val="3"/>
            <w:noWrap w:val="0"/>
            <w:tcMar>
              <w:left w:w="57" w:type="dxa"/>
              <w:right w:w="57" w:type="dxa"/>
            </w:tcMar>
            <w:vAlign w:val="center"/>
          </w:tcPr>
          <w:p w14:paraId="0434349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1529C8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28"/>
          <w:szCs w:val="28"/>
        </w:rPr>
      </w:pPr>
      <w:r>
        <w:rPr>
          <w:rFonts w:hint="eastAsia" w:ascii="黑体" w:hAnsi="黑体" w:eastAsia="黑体" w:cs="黑体"/>
          <w:b w:val="0"/>
          <w:bCs w:val="0"/>
          <w:i w:val="0"/>
          <w:iCs w:val="0"/>
          <w:caps w:val="0"/>
          <w:color w:val="333333"/>
          <w:spacing w:val="0"/>
          <w:sz w:val="32"/>
          <w:szCs w:val="32"/>
          <w:shd w:val="clear" w:color="auto" w:fill="FFFFFF"/>
        </w:rPr>
        <w:t>三、收到和处理政府信息公开申请情况</w:t>
      </w:r>
    </w:p>
    <w:tbl>
      <w:tblPr>
        <w:tblStyle w:val="7"/>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396"/>
        <w:gridCol w:w="714"/>
        <w:gridCol w:w="680"/>
        <w:gridCol w:w="680"/>
        <w:gridCol w:w="714"/>
        <w:gridCol w:w="714"/>
        <w:gridCol w:w="680"/>
        <w:gridCol w:w="680"/>
      </w:tblGrid>
      <w:tr w14:paraId="1A3E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restart"/>
            <w:noWrap w:val="0"/>
            <w:tcMar>
              <w:left w:w="108" w:type="dxa"/>
              <w:right w:w="108" w:type="dxa"/>
            </w:tcMar>
            <w:vAlign w:val="center"/>
          </w:tcPr>
          <w:p w14:paraId="141CCA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862" w:type="dxa"/>
            <w:gridSpan w:val="7"/>
            <w:noWrap w:val="0"/>
            <w:tcMar>
              <w:left w:w="57" w:type="dxa"/>
              <w:right w:w="57" w:type="dxa"/>
            </w:tcMar>
            <w:vAlign w:val="center"/>
          </w:tcPr>
          <w:p w14:paraId="119D3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14:paraId="2C68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vMerge w:val="continue"/>
            <w:noWrap w:val="0"/>
            <w:tcMar>
              <w:left w:w="108" w:type="dxa"/>
              <w:right w:w="108" w:type="dxa"/>
            </w:tcMar>
            <w:vAlign w:val="center"/>
          </w:tcPr>
          <w:p w14:paraId="300AB1CB">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restart"/>
            <w:noWrap w:val="0"/>
            <w:tcMar>
              <w:left w:w="57" w:type="dxa"/>
              <w:right w:w="57" w:type="dxa"/>
            </w:tcMar>
            <w:vAlign w:val="center"/>
          </w:tcPr>
          <w:p w14:paraId="2D1C06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468" w:type="dxa"/>
            <w:gridSpan w:val="5"/>
            <w:noWrap w:val="0"/>
            <w:tcMar>
              <w:left w:w="57" w:type="dxa"/>
              <w:right w:w="57" w:type="dxa"/>
            </w:tcMar>
            <w:vAlign w:val="center"/>
          </w:tcPr>
          <w:p w14:paraId="2749ED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80" w:type="dxa"/>
            <w:vMerge w:val="restart"/>
            <w:noWrap w:val="0"/>
            <w:tcMar>
              <w:left w:w="57" w:type="dxa"/>
              <w:right w:w="57" w:type="dxa"/>
            </w:tcMar>
            <w:vAlign w:val="center"/>
          </w:tcPr>
          <w:p w14:paraId="57125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14:paraId="270E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3988" w:type="dxa"/>
            <w:gridSpan w:val="3"/>
            <w:vMerge w:val="continue"/>
            <w:noWrap w:val="0"/>
            <w:tcMar>
              <w:left w:w="108" w:type="dxa"/>
              <w:right w:w="108" w:type="dxa"/>
            </w:tcMar>
            <w:vAlign w:val="center"/>
          </w:tcPr>
          <w:p w14:paraId="7EB2D598">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Times New Roman" w:hAnsi="Times New Roman"/>
                <w:sz w:val="24"/>
                <w:szCs w:val="24"/>
              </w:rPr>
            </w:pPr>
          </w:p>
        </w:tc>
        <w:tc>
          <w:tcPr>
            <w:tcW w:w="714" w:type="dxa"/>
            <w:vMerge w:val="continue"/>
            <w:noWrap w:val="0"/>
            <w:tcMar>
              <w:left w:w="57" w:type="dxa"/>
              <w:right w:w="57" w:type="dxa"/>
            </w:tcMar>
            <w:vAlign w:val="center"/>
          </w:tcPr>
          <w:p w14:paraId="3AAB5A33">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c>
          <w:tcPr>
            <w:tcW w:w="680" w:type="dxa"/>
            <w:noWrap w:val="0"/>
            <w:tcMar>
              <w:left w:w="57" w:type="dxa"/>
              <w:right w:w="57" w:type="dxa"/>
            </w:tcMar>
            <w:vAlign w:val="center"/>
          </w:tcPr>
          <w:p w14:paraId="4D8AF0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商业企业</w:t>
            </w:r>
          </w:p>
        </w:tc>
        <w:tc>
          <w:tcPr>
            <w:tcW w:w="680" w:type="dxa"/>
            <w:noWrap w:val="0"/>
            <w:tcMar>
              <w:left w:w="57" w:type="dxa"/>
              <w:right w:w="57" w:type="dxa"/>
            </w:tcMar>
            <w:vAlign w:val="center"/>
          </w:tcPr>
          <w:p w14:paraId="05EE7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科研机构</w:t>
            </w:r>
          </w:p>
        </w:tc>
        <w:tc>
          <w:tcPr>
            <w:tcW w:w="714" w:type="dxa"/>
            <w:noWrap w:val="0"/>
            <w:tcMar>
              <w:left w:w="57" w:type="dxa"/>
              <w:right w:w="57" w:type="dxa"/>
            </w:tcMar>
            <w:vAlign w:val="center"/>
          </w:tcPr>
          <w:p w14:paraId="7B5A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714" w:type="dxa"/>
            <w:noWrap w:val="0"/>
            <w:tcMar>
              <w:left w:w="57" w:type="dxa"/>
              <w:right w:w="57" w:type="dxa"/>
            </w:tcMar>
            <w:vAlign w:val="center"/>
          </w:tcPr>
          <w:p w14:paraId="62EE8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80" w:type="dxa"/>
            <w:noWrap w:val="0"/>
            <w:tcMar>
              <w:left w:w="57" w:type="dxa"/>
              <w:right w:w="57" w:type="dxa"/>
            </w:tcMar>
            <w:vAlign w:val="center"/>
          </w:tcPr>
          <w:p w14:paraId="2C31E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80" w:type="dxa"/>
            <w:vMerge w:val="continue"/>
            <w:noWrap w:val="0"/>
            <w:tcMar>
              <w:left w:w="57" w:type="dxa"/>
              <w:right w:w="57" w:type="dxa"/>
            </w:tcMar>
            <w:vAlign w:val="center"/>
          </w:tcPr>
          <w:p w14:paraId="25845CC5">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Times New Roman" w:hAnsi="Times New Roman"/>
                <w:sz w:val="24"/>
                <w:szCs w:val="24"/>
              </w:rPr>
            </w:pPr>
          </w:p>
        </w:tc>
      </w:tr>
      <w:tr w14:paraId="31C4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1EE8F0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714" w:type="dxa"/>
            <w:noWrap w:val="0"/>
            <w:tcMar>
              <w:left w:w="57" w:type="dxa"/>
              <w:right w:w="57" w:type="dxa"/>
            </w:tcMar>
            <w:vAlign w:val="center"/>
          </w:tcPr>
          <w:p w14:paraId="3EFB0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B058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5F9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79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9C86C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D82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4CB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CEE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988" w:type="dxa"/>
            <w:gridSpan w:val="3"/>
            <w:noWrap w:val="0"/>
            <w:tcMar>
              <w:left w:w="57" w:type="dxa"/>
              <w:right w:w="57" w:type="dxa"/>
            </w:tcMar>
            <w:vAlign w:val="center"/>
          </w:tcPr>
          <w:p w14:paraId="7D420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714" w:type="dxa"/>
            <w:noWrap w:val="0"/>
            <w:tcMar>
              <w:left w:w="57" w:type="dxa"/>
              <w:right w:w="57" w:type="dxa"/>
            </w:tcMar>
            <w:vAlign w:val="center"/>
          </w:tcPr>
          <w:p w14:paraId="46856D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8F47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FEFD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26CFF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E98A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10F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F72F8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12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restart"/>
            <w:noWrap w:val="0"/>
            <w:tcMar>
              <w:left w:w="57" w:type="dxa"/>
              <w:right w:w="57" w:type="dxa"/>
            </w:tcMar>
            <w:vAlign w:val="center"/>
          </w:tcPr>
          <w:p w14:paraId="70465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3023" w:type="dxa"/>
            <w:gridSpan w:val="2"/>
            <w:noWrap w:val="0"/>
            <w:tcMar>
              <w:left w:w="57" w:type="dxa"/>
              <w:right w:w="57" w:type="dxa"/>
            </w:tcMar>
            <w:vAlign w:val="center"/>
          </w:tcPr>
          <w:p w14:paraId="0B14ED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714" w:type="dxa"/>
            <w:noWrap w:val="0"/>
            <w:tcMar>
              <w:left w:w="57" w:type="dxa"/>
              <w:right w:w="57" w:type="dxa"/>
            </w:tcMar>
            <w:vAlign w:val="center"/>
          </w:tcPr>
          <w:p w14:paraId="458EFB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97ED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6739B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55BA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C062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6604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AB0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771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953B82">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4E72F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714" w:type="dxa"/>
            <w:noWrap w:val="0"/>
            <w:tcMar>
              <w:left w:w="57" w:type="dxa"/>
              <w:right w:w="57" w:type="dxa"/>
            </w:tcMar>
            <w:vAlign w:val="center"/>
          </w:tcPr>
          <w:p w14:paraId="0D33D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24A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8B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8A53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387A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8A11D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7D9B0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40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487BE58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16A0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2396" w:type="dxa"/>
            <w:noWrap w:val="0"/>
            <w:tcMar>
              <w:left w:w="57" w:type="dxa"/>
              <w:right w:w="57" w:type="dxa"/>
            </w:tcMar>
            <w:vAlign w:val="center"/>
          </w:tcPr>
          <w:p w14:paraId="069E67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714" w:type="dxa"/>
            <w:noWrap w:val="0"/>
            <w:tcMar>
              <w:left w:w="57" w:type="dxa"/>
              <w:right w:w="57" w:type="dxa"/>
            </w:tcMar>
            <w:vAlign w:val="center"/>
          </w:tcPr>
          <w:p w14:paraId="6A69E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542A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B9D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880A0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B44F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9F14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129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6F0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65" w:type="dxa"/>
            <w:vMerge w:val="continue"/>
            <w:noWrap w:val="0"/>
            <w:tcMar>
              <w:left w:w="57" w:type="dxa"/>
              <w:right w:w="57" w:type="dxa"/>
            </w:tcMar>
            <w:vAlign w:val="center"/>
          </w:tcPr>
          <w:p w14:paraId="12D323D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1C566A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5096E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714" w:type="dxa"/>
            <w:noWrap w:val="0"/>
            <w:tcMar>
              <w:left w:w="57" w:type="dxa"/>
              <w:right w:w="57" w:type="dxa"/>
            </w:tcMar>
            <w:vAlign w:val="center"/>
          </w:tcPr>
          <w:p w14:paraId="69D60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158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C18C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4E54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EE73E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3C34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EB84B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E8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4C76A8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8A0479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86EB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714" w:type="dxa"/>
            <w:noWrap w:val="0"/>
            <w:tcMar>
              <w:left w:w="57" w:type="dxa"/>
              <w:right w:w="57" w:type="dxa"/>
            </w:tcMar>
            <w:vAlign w:val="center"/>
          </w:tcPr>
          <w:p w14:paraId="2C536D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CAF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DC1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38597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AC1C3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763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B4F04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668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740D622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CAFD9B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AC74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714" w:type="dxa"/>
            <w:noWrap w:val="0"/>
            <w:tcMar>
              <w:left w:w="57" w:type="dxa"/>
              <w:right w:w="57" w:type="dxa"/>
            </w:tcMar>
            <w:vAlign w:val="center"/>
          </w:tcPr>
          <w:p w14:paraId="73ECEA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ED4AE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196AD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1C74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E8F5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FE32F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01930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FE6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4440C5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D0DDB66">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0DDC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714" w:type="dxa"/>
            <w:noWrap w:val="0"/>
            <w:tcMar>
              <w:left w:w="57" w:type="dxa"/>
              <w:right w:w="57" w:type="dxa"/>
            </w:tcMar>
            <w:vAlign w:val="center"/>
          </w:tcPr>
          <w:p w14:paraId="6390C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65D75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33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A82C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1D97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5D636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4670B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5C6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074FAF1">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941B20F">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03E11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714" w:type="dxa"/>
            <w:noWrap w:val="0"/>
            <w:tcMar>
              <w:left w:w="57" w:type="dxa"/>
              <w:right w:w="57" w:type="dxa"/>
            </w:tcMar>
            <w:vAlign w:val="center"/>
          </w:tcPr>
          <w:p w14:paraId="3F68B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DDA5E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C89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2C73E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BD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BC2AD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84D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E88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92F549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AE9BF5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6B1CA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714" w:type="dxa"/>
            <w:noWrap w:val="0"/>
            <w:tcMar>
              <w:left w:w="57" w:type="dxa"/>
              <w:right w:w="57" w:type="dxa"/>
            </w:tcMar>
            <w:vAlign w:val="center"/>
          </w:tcPr>
          <w:p w14:paraId="333B1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52DE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7F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71775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FF051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F6E3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7A6E2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EFA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4EFA55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22E972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3889EA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714" w:type="dxa"/>
            <w:noWrap w:val="0"/>
            <w:tcMar>
              <w:left w:w="57" w:type="dxa"/>
              <w:right w:w="57" w:type="dxa"/>
            </w:tcMar>
            <w:vAlign w:val="center"/>
          </w:tcPr>
          <w:p w14:paraId="3E0B92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8A34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5110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50A7D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07FD9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FA7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7CB6E1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DEF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558002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743CD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2396" w:type="dxa"/>
            <w:noWrap w:val="0"/>
            <w:tcMar>
              <w:left w:w="57" w:type="dxa"/>
              <w:right w:w="57" w:type="dxa"/>
            </w:tcMar>
            <w:vAlign w:val="center"/>
          </w:tcPr>
          <w:p w14:paraId="0522C0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714" w:type="dxa"/>
            <w:noWrap w:val="0"/>
            <w:tcMar>
              <w:left w:w="57" w:type="dxa"/>
              <w:right w:w="57" w:type="dxa"/>
            </w:tcMar>
            <w:vAlign w:val="center"/>
          </w:tcPr>
          <w:p w14:paraId="51E35E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8BE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4E09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669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B829F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E44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B0F0A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93F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436F2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614E35B1">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1BF9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714" w:type="dxa"/>
            <w:noWrap w:val="0"/>
            <w:tcMar>
              <w:left w:w="57" w:type="dxa"/>
              <w:right w:w="57" w:type="dxa"/>
            </w:tcMar>
            <w:vAlign w:val="center"/>
          </w:tcPr>
          <w:p w14:paraId="606C3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FF95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E32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183B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A7C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EB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60ED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BFA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5371EA3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9E4E786">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2420E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714" w:type="dxa"/>
            <w:noWrap w:val="0"/>
            <w:tcMar>
              <w:left w:w="57" w:type="dxa"/>
              <w:right w:w="57" w:type="dxa"/>
            </w:tcMar>
            <w:vAlign w:val="center"/>
          </w:tcPr>
          <w:p w14:paraId="5AF40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DDBC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FAE6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906B4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2755A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12F8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EDC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309A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37F53540">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17BB8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2396" w:type="dxa"/>
            <w:noWrap w:val="0"/>
            <w:tcMar>
              <w:left w:w="57" w:type="dxa"/>
              <w:right w:w="57" w:type="dxa"/>
            </w:tcMar>
            <w:vAlign w:val="center"/>
          </w:tcPr>
          <w:p w14:paraId="487EB7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714" w:type="dxa"/>
            <w:noWrap w:val="0"/>
            <w:tcMar>
              <w:left w:w="57" w:type="dxa"/>
              <w:right w:w="57" w:type="dxa"/>
            </w:tcMar>
            <w:vAlign w:val="center"/>
          </w:tcPr>
          <w:p w14:paraId="6A581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ED38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4C7C1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60E8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3789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BBEB2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A5A7F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6CB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1C2895B8">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43E5A0B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3FDF94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714" w:type="dxa"/>
            <w:noWrap w:val="0"/>
            <w:tcMar>
              <w:left w:w="57" w:type="dxa"/>
              <w:right w:w="57" w:type="dxa"/>
            </w:tcMar>
            <w:vAlign w:val="center"/>
          </w:tcPr>
          <w:p w14:paraId="55B20B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C77EC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C0329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0B3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0BF41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877B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E78F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46EE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D61007E">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089971EE">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48AADE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714" w:type="dxa"/>
            <w:noWrap w:val="0"/>
            <w:tcMar>
              <w:left w:w="57" w:type="dxa"/>
              <w:right w:w="57" w:type="dxa"/>
            </w:tcMar>
            <w:vAlign w:val="center"/>
          </w:tcPr>
          <w:p w14:paraId="4806D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BEC1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0581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C1CA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BA213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E6394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4B8A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1B3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9EBF10B">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3A4F07D8">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06614F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714" w:type="dxa"/>
            <w:noWrap w:val="0"/>
            <w:tcMar>
              <w:left w:w="57" w:type="dxa"/>
              <w:right w:w="57" w:type="dxa"/>
            </w:tcMar>
            <w:vAlign w:val="center"/>
          </w:tcPr>
          <w:p w14:paraId="1F972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D8F42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40D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FFA79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2FB0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4BE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0B0F6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D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0B89E887">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7E12FDD5">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sz w:val="24"/>
                <w:szCs w:val="24"/>
              </w:rPr>
            </w:pPr>
          </w:p>
        </w:tc>
        <w:tc>
          <w:tcPr>
            <w:tcW w:w="2396" w:type="dxa"/>
            <w:noWrap w:val="0"/>
            <w:tcMar>
              <w:left w:w="57" w:type="dxa"/>
              <w:right w:w="57" w:type="dxa"/>
            </w:tcMar>
            <w:vAlign w:val="center"/>
          </w:tcPr>
          <w:p w14:paraId="6444A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714" w:type="dxa"/>
            <w:noWrap w:val="0"/>
            <w:tcMar>
              <w:left w:w="57" w:type="dxa"/>
              <w:right w:w="57" w:type="dxa"/>
            </w:tcMar>
            <w:vAlign w:val="center"/>
          </w:tcPr>
          <w:p w14:paraId="5EAD3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70638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123D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14373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4EE4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A872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3BEA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59C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4735672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restart"/>
            <w:noWrap w:val="0"/>
            <w:tcMar>
              <w:left w:w="57" w:type="dxa"/>
              <w:right w:w="57" w:type="dxa"/>
            </w:tcMar>
            <w:vAlign w:val="center"/>
          </w:tcPr>
          <w:p w14:paraId="00F3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2396" w:type="dxa"/>
            <w:noWrap w:val="0"/>
            <w:tcMar>
              <w:left w:w="57" w:type="dxa"/>
              <w:right w:w="57" w:type="dxa"/>
            </w:tcMar>
            <w:vAlign w:val="center"/>
          </w:tcPr>
          <w:p w14:paraId="0A196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714" w:type="dxa"/>
            <w:noWrap w:val="0"/>
            <w:tcMar>
              <w:left w:w="57" w:type="dxa"/>
              <w:right w:w="57" w:type="dxa"/>
            </w:tcMar>
            <w:vAlign w:val="center"/>
          </w:tcPr>
          <w:p w14:paraId="0D401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default"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50FB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F53F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4F431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BB9D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7D73C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97583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5CD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23B0C82C">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530DB175">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11FDF7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714" w:type="dxa"/>
            <w:noWrap w:val="0"/>
            <w:tcMar>
              <w:left w:w="57" w:type="dxa"/>
              <w:right w:w="57" w:type="dxa"/>
            </w:tcMar>
            <w:vAlign w:val="center"/>
          </w:tcPr>
          <w:p w14:paraId="7ECDA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90FF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A6A5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BC7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A07D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3100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0D99A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26F3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EB01BC9">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627" w:type="dxa"/>
            <w:vMerge w:val="continue"/>
            <w:noWrap w:val="0"/>
            <w:tcMar>
              <w:left w:w="57" w:type="dxa"/>
              <w:right w:w="57" w:type="dxa"/>
            </w:tcMar>
            <w:vAlign w:val="center"/>
          </w:tcPr>
          <w:p w14:paraId="2298F563">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2396" w:type="dxa"/>
            <w:noWrap w:val="0"/>
            <w:tcMar>
              <w:left w:w="57" w:type="dxa"/>
              <w:right w:w="57" w:type="dxa"/>
            </w:tcMar>
            <w:vAlign w:val="center"/>
          </w:tcPr>
          <w:p w14:paraId="2B8D1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714" w:type="dxa"/>
            <w:noWrap w:val="0"/>
            <w:tcMar>
              <w:left w:w="57" w:type="dxa"/>
              <w:right w:w="57" w:type="dxa"/>
            </w:tcMar>
            <w:vAlign w:val="center"/>
          </w:tcPr>
          <w:p w14:paraId="2C8F70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C26F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154D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5F948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2339C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E867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5C2B0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EF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965" w:type="dxa"/>
            <w:vMerge w:val="continue"/>
            <w:noWrap w:val="0"/>
            <w:tcMar>
              <w:left w:w="57" w:type="dxa"/>
              <w:right w:w="57" w:type="dxa"/>
            </w:tcMar>
            <w:vAlign w:val="center"/>
          </w:tcPr>
          <w:p w14:paraId="6D48436A">
            <w:pPr>
              <w:keepNext w:val="0"/>
              <w:keepLines w:val="0"/>
              <w:pageBreakBefore w:val="0"/>
              <w:kinsoku/>
              <w:wordWrap/>
              <w:overflowPunct/>
              <w:topLinePunct w:val="0"/>
              <w:autoSpaceDE/>
              <w:autoSpaceDN/>
              <w:bidi w:val="0"/>
              <w:adjustRightInd/>
              <w:snapToGrid w:val="0"/>
              <w:spacing w:line="360" w:lineRule="exact"/>
              <w:jc w:val="left"/>
              <w:textAlignment w:val="auto"/>
              <w:rPr>
                <w:rFonts w:hint="eastAsia" w:ascii="Times New Roman" w:hAnsi="Times New Roman"/>
                <w:sz w:val="24"/>
                <w:szCs w:val="24"/>
              </w:rPr>
            </w:pPr>
          </w:p>
        </w:tc>
        <w:tc>
          <w:tcPr>
            <w:tcW w:w="3023" w:type="dxa"/>
            <w:gridSpan w:val="2"/>
            <w:noWrap w:val="0"/>
            <w:tcMar>
              <w:left w:w="57" w:type="dxa"/>
              <w:right w:w="57" w:type="dxa"/>
            </w:tcMar>
            <w:vAlign w:val="center"/>
          </w:tcPr>
          <w:p w14:paraId="22D4F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714" w:type="dxa"/>
            <w:noWrap w:val="0"/>
            <w:tcMar>
              <w:left w:w="57" w:type="dxa"/>
              <w:right w:w="57" w:type="dxa"/>
            </w:tcMar>
            <w:vAlign w:val="center"/>
          </w:tcPr>
          <w:p w14:paraId="71131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428CFD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4B03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D02B9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667DA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10D0FF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FAEA3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r w14:paraId="0FD6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jc w:val="center"/>
        </w:trPr>
        <w:tc>
          <w:tcPr>
            <w:tcW w:w="3988" w:type="dxa"/>
            <w:gridSpan w:val="3"/>
            <w:noWrap w:val="0"/>
            <w:tcMar>
              <w:left w:w="57" w:type="dxa"/>
              <w:right w:w="57" w:type="dxa"/>
            </w:tcMar>
            <w:vAlign w:val="center"/>
          </w:tcPr>
          <w:p w14:paraId="6DADF0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714" w:type="dxa"/>
            <w:noWrap w:val="0"/>
            <w:tcMar>
              <w:left w:w="57" w:type="dxa"/>
              <w:right w:w="57" w:type="dxa"/>
            </w:tcMar>
            <w:vAlign w:val="center"/>
          </w:tcPr>
          <w:p w14:paraId="03E00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3397B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59DAD2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3FFA2A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714" w:type="dxa"/>
            <w:noWrap w:val="0"/>
            <w:tcMar>
              <w:left w:w="57" w:type="dxa"/>
              <w:right w:w="57" w:type="dxa"/>
            </w:tcMar>
            <w:vAlign w:val="center"/>
          </w:tcPr>
          <w:p w14:paraId="7CF33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6DAA07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left="0" w:right="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c>
          <w:tcPr>
            <w:tcW w:w="680" w:type="dxa"/>
            <w:noWrap w:val="0"/>
            <w:tcMar>
              <w:left w:w="57" w:type="dxa"/>
              <w:right w:w="57" w:type="dxa"/>
            </w:tcMar>
            <w:vAlign w:val="center"/>
          </w:tcPr>
          <w:p w14:paraId="204CE71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14:paraId="530988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spacing w:before="0" w:beforeAutospacing="0" w:after="0" w:afterAutospacing="0" w:line="600" w:lineRule="exact"/>
        <w:ind w:right="0" w:firstLine="640" w:firstLineChars="200"/>
        <w:jc w:val="both"/>
        <w:textAlignment w:val="auto"/>
        <w:rPr>
          <w:rFonts w:hint="eastAsia" w:ascii="Times New Roman" w:hAnsi="Times New Roman" w:eastAsia="宋体" w:cs="宋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7"/>
        <w:tblW w:w="8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8"/>
        <w:gridCol w:w="618"/>
        <w:gridCol w:w="618"/>
        <w:gridCol w:w="618"/>
        <w:gridCol w:w="454"/>
        <w:gridCol w:w="672"/>
        <w:gridCol w:w="618"/>
        <w:gridCol w:w="618"/>
        <w:gridCol w:w="618"/>
        <w:gridCol w:w="454"/>
        <w:gridCol w:w="618"/>
        <w:gridCol w:w="618"/>
        <w:gridCol w:w="618"/>
        <w:gridCol w:w="618"/>
        <w:gridCol w:w="454"/>
      </w:tblGrid>
      <w:tr w14:paraId="698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2926" w:type="dxa"/>
            <w:gridSpan w:val="5"/>
            <w:shd w:val="clear" w:color="auto" w:fill="FFFFFF"/>
            <w:noWrap w:val="0"/>
            <w:tcMar>
              <w:left w:w="108" w:type="dxa"/>
              <w:right w:w="108" w:type="dxa"/>
            </w:tcMar>
            <w:vAlign w:val="center"/>
          </w:tcPr>
          <w:p w14:paraId="0B4156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行政复议</w:t>
            </w:r>
          </w:p>
        </w:tc>
        <w:tc>
          <w:tcPr>
            <w:tcW w:w="5906" w:type="dxa"/>
            <w:gridSpan w:val="10"/>
            <w:shd w:val="clear" w:color="auto" w:fill="FFFFFF"/>
            <w:noWrap w:val="0"/>
            <w:tcMar>
              <w:left w:w="108" w:type="dxa"/>
              <w:right w:w="108" w:type="dxa"/>
            </w:tcMar>
            <w:vAlign w:val="center"/>
          </w:tcPr>
          <w:p w14:paraId="4ABC5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黑体" w:hAnsi="黑体" w:eastAsia="黑体" w:cs="黑体"/>
                <w:color w:val="000000"/>
              </w:rPr>
            </w:pPr>
            <w:r>
              <w:rPr>
                <w:rFonts w:hint="eastAsia" w:ascii="黑体" w:hAnsi="黑体" w:eastAsia="黑体" w:cs="黑体"/>
                <w:color w:val="000000"/>
                <w:kern w:val="0"/>
                <w:sz w:val="20"/>
                <w:szCs w:val="20"/>
                <w:lang w:val="en-US" w:eastAsia="zh-CN" w:bidi="ar"/>
              </w:rPr>
              <w:t>行政诉讼</w:t>
            </w:r>
          </w:p>
        </w:tc>
      </w:tr>
      <w:tr w14:paraId="372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18" w:type="dxa"/>
            <w:vMerge w:val="restart"/>
            <w:shd w:val="clear" w:color="auto" w:fill="FFFFFF"/>
            <w:noWrap w:val="0"/>
            <w:tcMar>
              <w:left w:w="108" w:type="dxa"/>
              <w:right w:w="108" w:type="dxa"/>
            </w:tcMar>
            <w:vAlign w:val="center"/>
          </w:tcPr>
          <w:p w14:paraId="7CB834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结果维持</w:t>
            </w:r>
          </w:p>
        </w:tc>
        <w:tc>
          <w:tcPr>
            <w:tcW w:w="618" w:type="dxa"/>
            <w:vMerge w:val="restart"/>
            <w:shd w:val="clear" w:color="auto" w:fill="FFFFFF"/>
            <w:noWrap w:val="0"/>
            <w:tcMar>
              <w:left w:w="108" w:type="dxa"/>
              <w:right w:w="108" w:type="dxa"/>
            </w:tcMar>
            <w:vAlign w:val="center"/>
          </w:tcPr>
          <w:p w14:paraId="6EFB41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结果纠正</w:t>
            </w:r>
          </w:p>
        </w:tc>
        <w:tc>
          <w:tcPr>
            <w:tcW w:w="618" w:type="dxa"/>
            <w:vMerge w:val="restart"/>
            <w:shd w:val="clear" w:color="auto" w:fill="FFFFFF"/>
            <w:noWrap w:val="0"/>
            <w:tcMar>
              <w:left w:w="108" w:type="dxa"/>
              <w:right w:w="108" w:type="dxa"/>
            </w:tcMar>
            <w:vAlign w:val="center"/>
          </w:tcPr>
          <w:p w14:paraId="1054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其他结果</w:t>
            </w:r>
          </w:p>
        </w:tc>
        <w:tc>
          <w:tcPr>
            <w:tcW w:w="618" w:type="dxa"/>
            <w:vMerge w:val="restart"/>
            <w:shd w:val="clear" w:color="auto" w:fill="FFFFFF"/>
            <w:noWrap w:val="0"/>
            <w:tcMar>
              <w:left w:w="108" w:type="dxa"/>
              <w:right w:w="108" w:type="dxa"/>
            </w:tcMar>
            <w:vAlign w:val="center"/>
          </w:tcPr>
          <w:p w14:paraId="7EB6A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尚未审结</w:t>
            </w:r>
          </w:p>
        </w:tc>
        <w:tc>
          <w:tcPr>
            <w:tcW w:w="454" w:type="dxa"/>
            <w:vMerge w:val="restart"/>
            <w:shd w:val="clear" w:color="auto" w:fill="FFFFFF"/>
            <w:noWrap w:val="0"/>
            <w:tcMar>
              <w:left w:w="108" w:type="dxa"/>
              <w:right w:w="108" w:type="dxa"/>
            </w:tcMar>
            <w:vAlign w:val="center"/>
          </w:tcPr>
          <w:p w14:paraId="47454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leftChars="0" w:right="0" w:rightChars="0" w:firstLine="0" w:firstLineChars="0"/>
              <w:jc w:val="center"/>
              <w:textAlignment w:val="auto"/>
              <w:rPr>
                <w:rFonts w:hint="eastAsia" w:ascii="Times New Roman" w:hAnsi="Times New Roman" w:eastAsia="宋体" w:cs="Times New Roman"/>
                <w:color w:val="000000"/>
                <w:kern w:val="2"/>
                <w:sz w:val="21"/>
                <w:szCs w:val="24"/>
                <w:lang w:val="en-US" w:eastAsia="zh-CN" w:bidi="ar-SA"/>
              </w:rPr>
            </w:pPr>
            <w:r>
              <w:rPr>
                <w:rFonts w:hint="eastAsia" w:ascii="Times New Roman" w:hAnsi="Times New Roman" w:eastAsia="宋体" w:cs="宋体"/>
                <w:color w:val="000000"/>
                <w:kern w:val="0"/>
                <w:sz w:val="20"/>
                <w:szCs w:val="20"/>
                <w:lang w:val="en-US" w:eastAsia="zh-CN" w:bidi="ar"/>
              </w:rPr>
              <w:t>总计</w:t>
            </w:r>
          </w:p>
        </w:tc>
        <w:tc>
          <w:tcPr>
            <w:tcW w:w="2980" w:type="dxa"/>
            <w:gridSpan w:val="5"/>
            <w:shd w:val="clear" w:color="auto" w:fill="FFFFFF"/>
            <w:noWrap w:val="0"/>
            <w:tcMar>
              <w:left w:w="108" w:type="dxa"/>
              <w:right w:w="108" w:type="dxa"/>
            </w:tcMar>
            <w:vAlign w:val="center"/>
          </w:tcPr>
          <w:p w14:paraId="79B65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未经复议直接起诉</w:t>
            </w:r>
          </w:p>
        </w:tc>
        <w:tc>
          <w:tcPr>
            <w:tcW w:w="2926" w:type="dxa"/>
            <w:gridSpan w:val="5"/>
            <w:shd w:val="clear" w:color="auto" w:fill="FFFFFF"/>
            <w:noWrap w:val="0"/>
            <w:tcMar>
              <w:left w:w="108" w:type="dxa"/>
              <w:right w:w="108" w:type="dxa"/>
            </w:tcMar>
            <w:vAlign w:val="center"/>
          </w:tcPr>
          <w:p w14:paraId="08095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复议后起诉</w:t>
            </w:r>
          </w:p>
        </w:tc>
      </w:tr>
      <w:tr w14:paraId="6834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vMerge w:val="continue"/>
            <w:shd w:val="clear" w:color="auto" w:fill="FFFFFF"/>
            <w:noWrap w:val="0"/>
            <w:tcMar>
              <w:left w:w="108" w:type="dxa"/>
              <w:right w:w="108" w:type="dxa"/>
            </w:tcMar>
            <w:vAlign w:val="center"/>
          </w:tcPr>
          <w:p w14:paraId="1B2C5338">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34EA4545">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126D1436">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18" w:type="dxa"/>
            <w:vMerge w:val="continue"/>
            <w:shd w:val="clear" w:color="auto" w:fill="FFFFFF"/>
            <w:noWrap w:val="0"/>
            <w:tcMar>
              <w:left w:w="108" w:type="dxa"/>
              <w:right w:w="108" w:type="dxa"/>
            </w:tcMar>
            <w:vAlign w:val="center"/>
          </w:tcPr>
          <w:p w14:paraId="4007546F">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454" w:type="dxa"/>
            <w:vMerge w:val="continue"/>
            <w:shd w:val="clear" w:color="auto" w:fill="FFFFFF"/>
            <w:noWrap w:val="0"/>
            <w:tcMar>
              <w:left w:w="108" w:type="dxa"/>
              <w:right w:w="108" w:type="dxa"/>
            </w:tcMar>
            <w:vAlign w:val="center"/>
          </w:tcPr>
          <w:p w14:paraId="4A420AFE">
            <w:pPr>
              <w:keepNext w:val="0"/>
              <w:keepLines w:val="0"/>
              <w:pageBreakBefore w:val="0"/>
              <w:kinsoku/>
              <w:wordWrap/>
              <w:overflowPunct/>
              <w:topLinePunct w:val="0"/>
              <w:autoSpaceDE/>
              <w:autoSpaceDN/>
              <w:bidi w:val="0"/>
              <w:adjustRightInd/>
              <w:snapToGrid w:val="0"/>
              <w:spacing w:line="260" w:lineRule="exact"/>
              <w:jc w:val="center"/>
              <w:textAlignment w:val="auto"/>
              <w:rPr>
                <w:rFonts w:hint="eastAsia" w:ascii="Times New Roman" w:hAnsi="Times New Roman"/>
                <w:color w:val="000000"/>
                <w:sz w:val="24"/>
                <w:szCs w:val="24"/>
              </w:rPr>
            </w:pPr>
          </w:p>
        </w:tc>
        <w:tc>
          <w:tcPr>
            <w:tcW w:w="672" w:type="dxa"/>
            <w:shd w:val="clear" w:color="auto" w:fill="FFFFFF"/>
            <w:noWrap w:val="0"/>
            <w:tcMar>
              <w:left w:w="108" w:type="dxa"/>
              <w:right w:w="108" w:type="dxa"/>
            </w:tcMar>
            <w:vAlign w:val="center"/>
          </w:tcPr>
          <w:p w14:paraId="4A3317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20BEB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3B864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65C388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0C3CD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c>
          <w:tcPr>
            <w:tcW w:w="618" w:type="dxa"/>
            <w:shd w:val="clear" w:color="auto" w:fill="FFFFFF"/>
            <w:noWrap w:val="0"/>
            <w:tcMar>
              <w:left w:w="108" w:type="dxa"/>
              <w:right w:w="108" w:type="dxa"/>
            </w:tcMar>
            <w:vAlign w:val="center"/>
          </w:tcPr>
          <w:p w14:paraId="11CE61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结果维持</w:t>
            </w:r>
          </w:p>
        </w:tc>
        <w:tc>
          <w:tcPr>
            <w:tcW w:w="618" w:type="dxa"/>
            <w:shd w:val="clear" w:color="auto" w:fill="FFFFFF"/>
            <w:noWrap w:val="0"/>
            <w:tcMar>
              <w:left w:w="108" w:type="dxa"/>
              <w:right w:w="108" w:type="dxa"/>
            </w:tcMar>
            <w:vAlign w:val="center"/>
          </w:tcPr>
          <w:p w14:paraId="4F21B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结果纠正</w:t>
            </w:r>
          </w:p>
        </w:tc>
        <w:tc>
          <w:tcPr>
            <w:tcW w:w="618" w:type="dxa"/>
            <w:shd w:val="clear" w:color="auto" w:fill="FFFFFF"/>
            <w:noWrap w:val="0"/>
            <w:tcMar>
              <w:left w:w="108" w:type="dxa"/>
              <w:right w:w="108" w:type="dxa"/>
            </w:tcMar>
            <w:vAlign w:val="center"/>
          </w:tcPr>
          <w:p w14:paraId="598164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其他结果</w:t>
            </w:r>
          </w:p>
        </w:tc>
        <w:tc>
          <w:tcPr>
            <w:tcW w:w="618" w:type="dxa"/>
            <w:shd w:val="clear" w:color="auto" w:fill="FFFFFF"/>
            <w:noWrap w:val="0"/>
            <w:tcMar>
              <w:left w:w="108" w:type="dxa"/>
              <w:right w:w="108" w:type="dxa"/>
            </w:tcMar>
            <w:vAlign w:val="center"/>
          </w:tcPr>
          <w:p w14:paraId="7195C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尚未审结</w:t>
            </w:r>
          </w:p>
        </w:tc>
        <w:tc>
          <w:tcPr>
            <w:tcW w:w="454" w:type="dxa"/>
            <w:shd w:val="clear" w:color="auto" w:fill="FFFFFF"/>
            <w:noWrap w:val="0"/>
            <w:tcMar>
              <w:left w:w="108" w:type="dxa"/>
              <w:right w:w="108" w:type="dxa"/>
            </w:tcMar>
            <w:vAlign w:val="center"/>
          </w:tcPr>
          <w:p w14:paraId="1DC21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60" w:lineRule="exact"/>
              <w:ind w:left="0" w:right="0" w:firstLine="0"/>
              <w:jc w:val="center"/>
              <w:textAlignment w:val="auto"/>
              <w:rPr>
                <w:rFonts w:ascii="Times New Roman" w:hAnsi="Times New Roman"/>
                <w:color w:val="000000"/>
              </w:rPr>
            </w:pPr>
            <w:r>
              <w:rPr>
                <w:rFonts w:hint="eastAsia" w:ascii="Times New Roman" w:hAnsi="Times New Roman" w:eastAsia="宋体" w:cs="宋体"/>
                <w:color w:val="000000"/>
                <w:kern w:val="0"/>
                <w:sz w:val="20"/>
                <w:szCs w:val="20"/>
                <w:lang w:val="en-US" w:eastAsia="zh-CN" w:bidi="ar"/>
              </w:rPr>
              <w:t>总计</w:t>
            </w:r>
          </w:p>
        </w:tc>
      </w:tr>
      <w:tr w14:paraId="750A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618" w:type="dxa"/>
            <w:shd w:val="clear" w:color="auto" w:fill="FFFFFF"/>
            <w:noWrap w:val="0"/>
            <w:tcMar>
              <w:left w:w="108" w:type="dxa"/>
              <w:right w:w="108" w:type="dxa"/>
            </w:tcMar>
            <w:vAlign w:val="center"/>
          </w:tcPr>
          <w:p w14:paraId="5C62A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E2728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B4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439CF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3A678A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72" w:type="dxa"/>
            <w:shd w:val="clear" w:color="auto" w:fill="FFFFFF"/>
            <w:noWrap w:val="0"/>
            <w:tcMar>
              <w:left w:w="108" w:type="dxa"/>
              <w:right w:w="108" w:type="dxa"/>
            </w:tcMar>
            <w:vAlign w:val="center"/>
          </w:tcPr>
          <w:p w14:paraId="72F422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A1407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BCF04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718FB6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4435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3D50EA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52C3A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6F1EA6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618" w:type="dxa"/>
            <w:shd w:val="clear" w:color="auto" w:fill="FFFFFF"/>
            <w:noWrap w:val="0"/>
            <w:tcMar>
              <w:left w:w="108" w:type="dxa"/>
              <w:right w:w="108" w:type="dxa"/>
            </w:tcMar>
            <w:vAlign w:val="center"/>
          </w:tcPr>
          <w:p w14:paraId="403082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left"/>
              <w:textAlignment w:val="auto"/>
              <w:rPr>
                <w:rFonts w:hint="eastAsia" w:ascii="Times New Roman" w:hAnsi="Times New Roman" w:eastAsia="宋体"/>
                <w:color w:val="000000"/>
                <w:lang w:val="en-US" w:eastAsia="zh-CN"/>
              </w:rPr>
            </w:pPr>
            <w:r>
              <w:rPr>
                <w:rFonts w:hint="eastAsia" w:ascii="Times New Roman" w:hAnsi="Times New Roman"/>
                <w:color w:val="000000"/>
                <w:lang w:val="en-US" w:eastAsia="zh-CN"/>
              </w:rPr>
              <w:t>0</w:t>
            </w:r>
          </w:p>
        </w:tc>
        <w:tc>
          <w:tcPr>
            <w:tcW w:w="454" w:type="dxa"/>
            <w:shd w:val="clear" w:color="auto" w:fill="FFFFFF"/>
            <w:noWrap w:val="0"/>
            <w:tcMar>
              <w:left w:w="108" w:type="dxa"/>
              <w:right w:w="108" w:type="dxa"/>
            </w:tcMar>
            <w:vAlign w:val="center"/>
          </w:tcPr>
          <w:p w14:paraId="5CC5E4C6">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0</w:t>
            </w:r>
          </w:p>
        </w:tc>
      </w:tr>
    </w:tbl>
    <w:p w14:paraId="5A5CC7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五、存在的主要问题及改进情况</w:t>
      </w:r>
    </w:p>
    <w:p w14:paraId="469723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2025年，我局政务公开工作取得</w:t>
      </w:r>
      <w:r>
        <w:rPr>
          <w:rFonts w:hint="eastAsia" w:ascii="仿宋_GB2312" w:hAnsi="仿宋_GB2312" w:eastAsia="仿宋_GB2312" w:cs="仿宋_GB2312"/>
          <w:i w:val="0"/>
          <w:iCs w:val="0"/>
          <w:caps w:val="0"/>
          <w:color w:val="333333"/>
          <w:spacing w:val="0"/>
          <w:sz w:val="32"/>
          <w:szCs w:val="32"/>
          <w:shd w:val="clear" w:color="auto" w:fill="FFFFFF"/>
          <w:lang w:eastAsia="zh-CN"/>
        </w:rPr>
        <w:t>了</w:t>
      </w:r>
      <w:r>
        <w:rPr>
          <w:rFonts w:hint="eastAsia" w:ascii="仿宋_GB2312" w:hAnsi="仿宋_GB2312" w:eastAsia="仿宋_GB2312" w:cs="仿宋_GB2312"/>
          <w:i w:val="0"/>
          <w:iCs w:val="0"/>
          <w:caps w:val="0"/>
          <w:color w:val="333333"/>
          <w:spacing w:val="0"/>
          <w:sz w:val="32"/>
          <w:szCs w:val="32"/>
          <w:shd w:val="clear" w:color="auto" w:fill="FFFFFF"/>
          <w:lang w:val="en-US" w:eastAsia="zh-CN"/>
        </w:rPr>
        <w:t>一定</w:t>
      </w:r>
      <w:r>
        <w:rPr>
          <w:rFonts w:hint="eastAsia" w:ascii="仿宋_GB2312" w:hAnsi="仿宋_GB2312" w:eastAsia="仿宋_GB2312" w:cs="仿宋_GB2312"/>
          <w:i w:val="0"/>
          <w:iCs w:val="0"/>
          <w:caps w:val="0"/>
          <w:color w:val="333333"/>
          <w:spacing w:val="0"/>
          <w:sz w:val="32"/>
          <w:szCs w:val="32"/>
          <w:shd w:val="clear" w:color="auto" w:fill="FFFFFF"/>
        </w:rPr>
        <w:t>成效，但对标上级工作要求，仍存在短板弱项，具体表现为：一是主动公开的覆盖面与详实度尚需拓宽深化；二是政策解读和关切回应的质效亟待提升，预判群众诉求的前瞻性仍需加强；三是社会化宣传科普的载体与形式较为单一。</w:t>
      </w:r>
    </w:p>
    <w:p w14:paraId="1FF9E1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仿宋_GB2312" w:hAnsi="仿宋_GB2312" w:eastAsia="仿宋_GB2312" w:cs="仿宋_GB2312"/>
          <w:i w:val="0"/>
          <w:iCs w:val="0"/>
          <w:caps w:val="0"/>
          <w:color w:val="333333"/>
          <w:spacing w:val="0"/>
          <w:sz w:val="32"/>
          <w:szCs w:val="32"/>
          <w:shd w:val="clear" w:color="auto" w:fill="FFFFFF"/>
        </w:rPr>
        <w:t>下一步，我局将严格遵循《条例》规定，紧扣安全生产、防灾减灾、应急管理核心任务，秉持“公开为常态、不公开为例外”原则，持续完善法定主动公开内容信息目录，着力拓展政务公开的广度与深度，做深做实政策解读工作，以公开透明助推公平公正，全面提升政务公开工作质效。</w:t>
      </w:r>
    </w:p>
    <w:p w14:paraId="430B16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黑体" w:hAnsi="黑体" w:eastAsia="黑体" w:cs="黑体"/>
          <w:b w:val="0"/>
          <w:bCs w:val="0"/>
          <w:i w:val="0"/>
          <w:iCs w:val="0"/>
          <w:caps w:val="0"/>
          <w:color w:val="auto"/>
          <w:spacing w:val="0"/>
          <w:sz w:val="32"/>
          <w:szCs w:val="32"/>
          <w:shd w:val="clear" w:color="auto" w:fill="FFFFFF"/>
        </w:rPr>
      </w:pPr>
      <w:r>
        <w:rPr>
          <w:rFonts w:hint="eastAsia" w:ascii="黑体" w:hAnsi="黑体" w:eastAsia="黑体" w:cs="黑体"/>
          <w:b w:val="0"/>
          <w:bCs w:val="0"/>
          <w:i w:val="0"/>
          <w:iCs w:val="0"/>
          <w:caps w:val="0"/>
          <w:color w:val="auto"/>
          <w:spacing w:val="0"/>
          <w:sz w:val="32"/>
          <w:szCs w:val="32"/>
          <w:shd w:val="clear" w:color="auto" w:fill="FFFFFF"/>
        </w:rPr>
        <w:t>六、其他需要报告的事项</w:t>
      </w:r>
    </w:p>
    <w:p w14:paraId="5E41993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依据国务院办公厅《政府信息公开信息处理费管理办法》（国办函〔2020〕109号）</w:t>
      </w:r>
      <w:r>
        <w:rPr>
          <w:rFonts w:hint="default" w:ascii="Times New Roman" w:hAnsi="Times New Roman" w:eastAsia="仿宋_GB2312" w:cs="Times New Roman"/>
          <w:color w:val="auto"/>
          <w:kern w:val="0"/>
          <w:sz w:val="32"/>
          <w:szCs w:val="32"/>
          <w:lang w:val="en-US" w:eastAsia="zh-CN"/>
        </w:rPr>
        <w:t>，本年度</w:t>
      </w:r>
      <w:r>
        <w:rPr>
          <w:rFonts w:hint="eastAsia" w:ascii="Times New Roman" w:hAnsi="Times New Roman" w:eastAsia="仿宋_GB2312" w:cs="Times New Roman"/>
          <w:color w:val="auto"/>
          <w:kern w:val="0"/>
          <w:sz w:val="32"/>
          <w:szCs w:val="32"/>
          <w:lang w:val="en-US" w:eastAsia="zh-CN"/>
        </w:rPr>
        <w:t>正宁县应急管理局</w:t>
      </w:r>
      <w:r>
        <w:rPr>
          <w:rFonts w:hint="default" w:ascii="Times New Roman" w:hAnsi="Times New Roman" w:eastAsia="仿宋_GB2312" w:cs="Times New Roman"/>
          <w:color w:val="auto"/>
          <w:kern w:val="0"/>
          <w:sz w:val="32"/>
          <w:szCs w:val="32"/>
          <w:lang w:val="en-US" w:eastAsia="zh-CN"/>
        </w:rPr>
        <w:t>未向任何申请主体收取政府信息公开信息处理费。</w:t>
      </w:r>
    </w:p>
    <w:p w14:paraId="07EF48D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val="0"/>
        <w:snapToGrid w:val="0"/>
        <w:spacing w:before="0" w:beforeAutospacing="0" w:after="0" w:afterAutospacing="0" w:line="600" w:lineRule="exact"/>
        <w:ind w:leftChars="0" w:right="0" w:rightChars="0" w:firstLine="640" w:firstLineChars="200"/>
        <w:jc w:val="both"/>
        <w:textAlignment w:val="auto"/>
        <w:rPr>
          <w:rFonts w:hint="eastAsia"/>
          <w:lang w:val="en-US" w:eastAsia="zh-CN"/>
        </w:rPr>
      </w:pPr>
      <w:r>
        <w:rPr>
          <w:rFonts w:hint="default" w:ascii="Times New Roman" w:hAnsi="Times New Roman" w:eastAsia="仿宋_GB2312" w:cs="Times New Roman"/>
          <w:color w:val="auto"/>
          <w:kern w:val="0"/>
          <w:sz w:val="32"/>
          <w:szCs w:val="32"/>
          <w:lang w:val="en-US" w:eastAsia="zh-CN"/>
        </w:rPr>
        <w:t>本报告电子版可在</w:t>
      </w:r>
      <w:r>
        <w:rPr>
          <w:rFonts w:hint="eastAsia" w:ascii="Times New Roman" w:hAnsi="Times New Roman" w:eastAsia="仿宋_GB2312" w:cs="Times New Roman"/>
          <w:color w:val="auto"/>
          <w:kern w:val="0"/>
          <w:sz w:val="32"/>
          <w:szCs w:val="32"/>
          <w:lang w:val="en-US" w:eastAsia="zh-CN"/>
        </w:rPr>
        <w:t>正宁县人民政府</w:t>
      </w:r>
      <w:r>
        <w:rPr>
          <w:rFonts w:hint="default" w:ascii="Times New Roman" w:hAnsi="Times New Roman" w:eastAsia="仿宋_GB2312" w:cs="Times New Roman"/>
          <w:color w:val="auto"/>
          <w:kern w:val="0"/>
          <w:sz w:val="32"/>
          <w:szCs w:val="32"/>
          <w:lang w:val="en-US" w:eastAsia="zh-CN"/>
        </w:rPr>
        <w:t>门户网站</w:t>
      </w:r>
      <w:r>
        <w:rPr>
          <w:rFonts w:hint="eastAsia" w:ascii="Times New Roman" w:hAnsi="Times New Roman" w:eastAsia="仿宋_GB2312" w:cs="Times New Roman"/>
          <w:color w:val="auto"/>
          <w:kern w:val="0"/>
          <w:sz w:val="32"/>
          <w:szCs w:val="32"/>
          <w:lang w:val="en-US" w:eastAsia="zh-CN"/>
        </w:rPr>
        <w:t>“政府信息公开”专栏“政府信息公开年报”栏目</w:t>
      </w:r>
      <w:r>
        <w:rPr>
          <w:rFonts w:hint="default" w:ascii="Times New Roman" w:hAnsi="Times New Roman" w:eastAsia="仿宋_GB2312" w:cs="Times New Roman"/>
          <w:color w:val="auto"/>
          <w:kern w:val="0"/>
          <w:sz w:val="32"/>
          <w:szCs w:val="32"/>
          <w:lang w:val="en-US" w:eastAsia="zh-CN"/>
        </w:rPr>
        <w:t>（https://www.z</w:t>
      </w:r>
      <w:r>
        <w:rPr>
          <w:rFonts w:hint="eastAsia" w:ascii="Times New Roman" w:hAnsi="Times New Roman" w:eastAsia="仿宋_GB2312" w:cs="Times New Roman"/>
          <w:color w:val="auto"/>
          <w:kern w:val="0"/>
          <w:sz w:val="32"/>
          <w:szCs w:val="32"/>
          <w:lang w:val="en-US" w:eastAsia="zh-CN"/>
        </w:rPr>
        <w:t>ninfo.gov.cn</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zegk</w:t>
      </w:r>
      <w:r>
        <w:rPr>
          <w:rFonts w:hint="default" w:ascii="Times New Roman" w:hAnsi="Times New Roman" w:eastAsia="仿宋_GB2312" w:cs="Times New Roman"/>
          <w:color w:val="auto"/>
          <w:kern w:val="0"/>
          <w:sz w:val="32"/>
          <w:szCs w:val="32"/>
          <w:lang w:val="en-US" w:eastAsia="zh-CN"/>
        </w:rPr>
        <w:t>/zfxxgk</w:t>
      </w:r>
      <w:r>
        <w:rPr>
          <w:rFonts w:hint="eastAsia" w:ascii="Times New Roman" w:hAnsi="Times New Roman" w:eastAsia="仿宋_GB2312" w:cs="Times New Roman"/>
          <w:color w:val="auto"/>
          <w:kern w:val="0"/>
          <w:sz w:val="32"/>
          <w:szCs w:val="32"/>
          <w:lang w:val="en-US" w:eastAsia="zh-CN"/>
        </w:rPr>
        <w:t>nb</w:t>
      </w:r>
      <w:r>
        <w:rPr>
          <w:rFonts w:hint="default"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val="en-US" w:eastAsia="zh-CN"/>
        </w:rPr>
        <w:t>查阅下载。如有疑问或意见建议，请与</w:t>
      </w:r>
      <w:r>
        <w:rPr>
          <w:rFonts w:hint="eastAsia" w:ascii="Times New Roman" w:hAnsi="Times New Roman" w:eastAsia="仿宋_GB2312" w:cs="Times New Roman"/>
          <w:color w:val="auto"/>
          <w:kern w:val="0"/>
          <w:sz w:val="32"/>
          <w:szCs w:val="32"/>
          <w:lang w:val="en-US" w:eastAsia="zh-CN"/>
        </w:rPr>
        <w:t>正宁县应急管理局</w:t>
      </w:r>
      <w:r>
        <w:rPr>
          <w:rFonts w:hint="default" w:ascii="Times New Roman" w:hAnsi="Times New Roman" w:eastAsia="仿宋_GB2312" w:cs="Times New Roman"/>
          <w:color w:val="auto"/>
          <w:kern w:val="0"/>
          <w:sz w:val="32"/>
          <w:szCs w:val="32"/>
          <w:lang w:val="en-US" w:eastAsia="zh-CN"/>
        </w:rPr>
        <w:t>办公室联系，联系电话：</w:t>
      </w:r>
      <w:r>
        <w:rPr>
          <w:rFonts w:hint="eastAsia" w:ascii="Times New Roman" w:hAnsi="Times New Roman" w:eastAsia="仿宋_GB2312" w:cs="Times New Roman"/>
          <w:color w:val="auto"/>
          <w:kern w:val="0"/>
          <w:sz w:val="32"/>
          <w:szCs w:val="32"/>
          <w:lang w:val="en-US" w:eastAsia="zh-CN"/>
        </w:rPr>
        <w:t>0934-6126168</w:t>
      </w:r>
      <w:r>
        <w:rPr>
          <w:rFonts w:hint="eastAsia" w:ascii="Times New Roman" w:hAnsi="Times New Roman" w:eastAsia="仿宋_GB2312" w:cs="Times New Roman"/>
          <w:kern w:val="0"/>
          <w:sz w:val="32"/>
          <w:szCs w:val="32"/>
          <w:lang w:val="en-US" w:eastAsia="zh-CN"/>
        </w:rPr>
        <w:t>。</w:t>
      </w:r>
    </w:p>
    <w:sectPr>
      <w:headerReference r:id="rId4" w:type="first"/>
      <w:footerReference r:id="rId6" w:type="first"/>
      <w:headerReference r:id="rId3" w:type="default"/>
      <w:footerReference r:id="rId5"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000" w:usb1="00000000" w:usb2="00000000" w:usb3="00000000" w:csb0="00000000"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细圆B5">
    <w:altName w:val="方正书宋_GBK"/>
    <w:panose1 w:val="02010600000101010101"/>
    <w:charset w:val="88"/>
    <w:family w:val="auto"/>
    <w:pitch w:val="default"/>
    <w:sig w:usb0="00000000" w:usb1="00000000" w:usb2="00000002" w:usb3="00000000" w:csb0="0010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6EA9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5120099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92D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B1F91">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0449E">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93418"/>
    <w:multiLevelType w:val="singleLevel"/>
    <w:tmpl w:val="48D93418"/>
    <w:lvl w:ilvl="0" w:tentative="0">
      <w:start w:val="2"/>
      <w:numFmt w:val="chineseCounting"/>
      <w:suff w:val="nothing"/>
      <w:lvlText w:val="（%1）"/>
      <w:lvlJc w:val="left"/>
      <w:rPr>
        <w:rFonts w:hint="eastAsia"/>
        <w:sz w:val="32"/>
        <w:szCs w:val="32"/>
      </w:rPr>
    </w:lvl>
  </w:abstractNum>
  <w:abstractNum w:abstractNumId="1">
    <w:nsid w:val="60ED2BAD"/>
    <w:multiLevelType w:val="singleLevel"/>
    <w:tmpl w:val="60ED2BA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DF546D4"/>
    <w:rsid w:val="114D3253"/>
    <w:rsid w:val="1ABF618E"/>
    <w:rsid w:val="1BDE4720"/>
    <w:rsid w:val="1D7B3BE8"/>
    <w:rsid w:val="2FE34275"/>
    <w:rsid w:val="331F3816"/>
    <w:rsid w:val="359978AF"/>
    <w:rsid w:val="36C76A2F"/>
    <w:rsid w:val="54322F51"/>
    <w:rsid w:val="560E354A"/>
    <w:rsid w:val="663B7C52"/>
    <w:rsid w:val="6DB5BB06"/>
    <w:rsid w:val="6FEF69FB"/>
    <w:rsid w:val="777F2055"/>
    <w:rsid w:val="77ED6E0A"/>
    <w:rsid w:val="79876FEC"/>
    <w:rsid w:val="7BFEFA79"/>
    <w:rsid w:val="7CCF5ECB"/>
    <w:rsid w:val="AF35F303"/>
    <w:rsid w:val="BEBA9F4A"/>
    <w:rsid w:val="C7BD867F"/>
    <w:rsid w:val="D6FF6D0A"/>
    <w:rsid w:val="D7EECC8A"/>
    <w:rsid w:val="DFDE1D6A"/>
    <w:rsid w:val="E5FF8CD0"/>
    <w:rsid w:val="F5167C54"/>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index 1"/>
    <w:basedOn w:val="1"/>
    <w:next w:val="1"/>
    <w:qFormat/>
    <w:uiPriority w:val="0"/>
    <w:rPr>
      <w:rFonts w:ascii="Calibri" w:hAnsi="Calibri" w:eastAsia="宋体_x0004_fal"/>
      <w:szCs w:val="20"/>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142</Words>
  <Characters>157</Characters>
  <Lines>0</Lines>
  <Paragraphs>0</Paragraphs>
  <TotalTime>13</TotalTime>
  <ScaleCrop>false</ScaleCrop>
  <LinksUpToDate>false</LinksUpToDate>
  <CharactersWithSpaces>157</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2024-12-01T19:42:00Z</dcterms:created>
  <dc:creator>S.A.Q</dc:creator>
  <cp:lastModifiedBy>风声</cp:lastModifiedBy>
  <cp:lastPrinted>2026-01-14T22:42:00Z</cp:lastPrinted>
  <dcterms:modified xsi:type="dcterms:W3CDTF">2026-01-21T14:42:55Z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1FB1E1BA623B1ECD8BBE4069F31741F0_43</vt:lpwstr>
  </property>
  <property fmtid="{D5CDD505-2E9C-101B-9397-08002B2CF9AE}" pid="4" name="KSOTemplateDocerSaveRecord">
    <vt:lpwstr>eyJoZGlkIjoiOTc4ZTRkMDhiZTllYzg3YjI5NjBhM2NiYzFiMzIyODQiLCJ1c2VySWQiOiIzNjM2NzA0NjUifQ==</vt:lpwstr>
  </property>
</Properties>
</file>